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D32DDA" w:rsidRDefault="00D32DDA" w:rsidP="00B51649"/>
    <w:p w:rsidR="00D32DDA" w:rsidRDefault="00D32DDA" w:rsidP="00D32DDA">
      <w:pPr>
        <w:pStyle w:val="Heading3"/>
      </w:pPr>
      <w:bookmarkStart w:id="0" w:name="_GoBack"/>
      <w:bookmarkEnd w:id="0"/>
      <w:r>
        <w:t>plan</w:t>
      </w:r>
    </w:p>
    <w:p w:rsidR="00D32DDA" w:rsidRDefault="00D32DDA" w:rsidP="00D32DDA"/>
    <w:p w:rsidR="00D32DDA" w:rsidRDefault="00D32DDA" w:rsidP="00D32DDA">
      <w:pPr>
        <w:pStyle w:val="Heading4"/>
      </w:pPr>
      <w:r>
        <w:t>The United States Federal Government should obtain, through alternative financing, electricity from small modular reactors for military bases in the United States.</w:t>
      </w:r>
    </w:p>
    <w:p w:rsidR="00D32DDA" w:rsidRPr="008C1190" w:rsidRDefault="00D32DDA" w:rsidP="00D32DDA"/>
    <w:p w:rsidR="00D32DDA" w:rsidRDefault="00D32DDA" w:rsidP="00D32DDA">
      <w:pPr>
        <w:pStyle w:val="Heading3"/>
      </w:pPr>
      <w:r>
        <w:t>dod adv</w:t>
      </w:r>
    </w:p>
    <w:p w:rsidR="00D32DDA" w:rsidRDefault="00D32DDA" w:rsidP="00D32DDA"/>
    <w:p w:rsidR="00D32DDA" w:rsidRDefault="00D32DDA" w:rsidP="00D32DDA">
      <w:pPr>
        <w:pStyle w:val="Heading4"/>
      </w:pPr>
      <w:r>
        <w:t>DoD bases are vulnerable to grid disruptions which destroys command infrastructure – only SMR’s can solve</w:t>
      </w:r>
    </w:p>
    <w:p w:rsidR="00D32DDA" w:rsidRDefault="00D32DDA" w:rsidP="00D32DDA">
      <w:pPr>
        <w:pStyle w:val="Citation"/>
      </w:pPr>
      <w:r>
        <w:t>Robitaille 12</w:t>
      </w:r>
    </w:p>
    <w:p w:rsidR="00D32DDA" w:rsidRDefault="00D32DDA" w:rsidP="00D32DDA">
      <w:r>
        <w:t>(George, Department of Army Civilian, United States Army War College, “Small Modular Reactors: The Army’s Secure Source of Energy?” 21-03-2012, Strategy Research Project)</w:t>
      </w:r>
    </w:p>
    <w:p w:rsidR="00D32DDA" w:rsidRDefault="00D32DDA" w:rsidP="00D32DDA"/>
    <w:p w:rsidR="00D32DDA" w:rsidRDefault="00D32DDA" w:rsidP="00D32DDA">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D32DDA" w:rsidRDefault="00D32DDA" w:rsidP="00D32DDA"/>
    <w:p w:rsidR="00D32DDA" w:rsidRDefault="00D32DDA" w:rsidP="00D32DDA">
      <w:pPr>
        <w:pStyle w:val="Heading4"/>
      </w:pPr>
      <w:r>
        <w:t>Those communication breakdowns go nuclear</w:t>
      </w:r>
    </w:p>
    <w:p w:rsidR="00D32DDA" w:rsidRPr="009A526D" w:rsidRDefault="00D32DDA" w:rsidP="00D32DDA">
      <w:r w:rsidRPr="009A526D">
        <w:t>Andres</w:t>
      </w:r>
      <w:r>
        <w:t xml:space="preserve"> and Breetz 11</w:t>
      </w:r>
    </w:p>
    <w:p w:rsidR="00D32DDA" w:rsidRDefault="00D32DDA" w:rsidP="00D32DDA">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D32DDA" w:rsidRDefault="00D32DDA" w:rsidP="00D32DDA"/>
    <w:p w:rsidR="00D32DDA" w:rsidRDefault="00D32DDA" w:rsidP="00D32DDA">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D32DDA" w:rsidRDefault="00D32DDA" w:rsidP="00D32DDA"/>
    <w:p w:rsidR="00D32DDA" w:rsidRDefault="00D32DDA" w:rsidP="00D32DDA">
      <w:pPr>
        <w:pStyle w:val="Heading4"/>
      </w:pPr>
      <w:r>
        <w:t>Grid failure shuts down US military operations</w:t>
      </w:r>
    </w:p>
    <w:p w:rsidR="00D32DDA" w:rsidRDefault="00D32DDA" w:rsidP="00D32DDA">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3" w:history="1">
        <w:r w:rsidRPr="00234AEC">
          <w:rPr>
            <w:rStyle w:val="Hyperlink"/>
          </w:rPr>
          <w:t>http://www.hsaj.org/?fullarticle=7.2.11</w:t>
        </w:r>
      </w:hyperlink>
    </w:p>
    <w:p w:rsidR="00D32DDA" w:rsidRDefault="00D32DDA" w:rsidP="00D32DDA"/>
    <w:p w:rsidR="00D32DDA" w:rsidRDefault="00D32DDA" w:rsidP="00D32DDA">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D32DDA" w:rsidRDefault="00D32DDA" w:rsidP="00D32DDA"/>
    <w:p w:rsidR="00D32DDA" w:rsidRDefault="00D32DDA" w:rsidP="00D32DDA">
      <w:pPr>
        <w:pStyle w:val="Heading4"/>
      </w:pPr>
      <w:r>
        <w:t>Nuclear war</w:t>
      </w:r>
    </w:p>
    <w:p w:rsidR="00D32DDA" w:rsidRDefault="00D32DDA" w:rsidP="00D32DDA">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4" w:history="1">
        <w:r w:rsidRPr="00234AEC">
          <w:rPr>
            <w:rStyle w:val="Hyperlink"/>
          </w:rPr>
          <w:t>http://www.aei.org/files/2007/04/24/20070424_Kagan20070424.pdf</w:t>
        </w:r>
      </w:hyperlink>
    </w:p>
    <w:p w:rsidR="00D32DDA" w:rsidRDefault="00D32DDA" w:rsidP="00D32DDA"/>
    <w:p w:rsidR="00D32DDA" w:rsidRDefault="00D32DDA" w:rsidP="00D32DDA">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32DDA" w:rsidRDefault="00D32DDA" w:rsidP="00D32DDA"/>
    <w:p w:rsidR="00D32DDA" w:rsidRDefault="00D32DDA" w:rsidP="00D32DDA">
      <w:pPr>
        <w:pStyle w:val="Heading4"/>
      </w:pPr>
      <w:r>
        <w:t>Rapid and effective military operations k2 command of the commons</w:t>
      </w:r>
    </w:p>
    <w:p w:rsidR="00D32DDA" w:rsidRDefault="00D32DDA" w:rsidP="00D32DDA">
      <w:r>
        <w:t xml:space="preserve">Mark E. </w:t>
      </w:r>
      <w:r w:rsidRPr="00646ADE">
        <w:rPr>
          <w:rStyle w:val="CitationChar"/>
        </w:rPr>
        <w:t>Redden and</w:t>
      </w:r>
      <w:r>
        <w:t xml:space="preserve"> Michael P. </w:t>
      </w:r>
      <w:r w:rsidRPr="00646ADE">
        <w:rPr>
          <w:rStyle w:val="CitationChar"/>
        </w:rPr>
        <w:t>Hughes 11</w:t>
      </w:r>
      <w:r>
        <w:t xml:space="preserve">, Captain Mark E. Redden, USN, and Colonel Michael P. Hughes, USAF, are Senior Military Fellows in the Center for Strategic Research, Institute for National Strategic Studies, at the National Defense University, Joint Force Quarterly, </w:t>
      </w:r>
      <w:r w:rsidRPr="00646ADE">
        <w:t>http://www.dtic.mil/cgi-bin/GetTRDoc?AD=ADA536613</w:t>
      </w:r>
    </w:p>
    <w:p w:rsidR="00D32DDA" w:rsidRDefault="00D32DDA" w:rsidP="00D32DDA"/>
    <w:p w:rsidR="00D32DDA" w:rsidRDefault="00D32DDA" w:rsidP="00D32DDA">
      <w:r>
        <w:t xml:space="preserve">Over the last several years, examination of U.S. national security interests within the context of the global commons has emerged as a major policy issue in the defense community.1 At the highest levels of the Department of Defense (DOD), there is now an awareness that </w:t>
      </w:r>
      <w:r w:rsidRPr="00FB3A17">
        <w:rPr>
          <w:rStyle w:val="StyleBoldUnderline"/>
          <w:highlight w:val="green"/>
        </w:rPr>
        <w:t>the U.S. military will be confronted by</w:t>
      </w:r>
      <w:r w:rsidRPr="00B04C59">
        <w:rPr>
          <w:rStyle w:val="StyleBoldUnderline"/>
        </w:rPr>
        <w:t xml:space="preserve"> a host of </w:t>
      </w:r>
      <w:r w:rsidRPr="00FB3A17">
        <w:rPr>
          <w:rStyle w:val="StyleBoldUnderline"/>
          <w:highlight w:val="green"/>
        </w:rPr>
        <w:t>challenges “to stability throughout the global commons</w:t>
      </w:r>
      <w:r>
        <w:t xml:space="preserve">.”2 Furthermore, the Nation can “expect to be increasingly challenged in securing and maintaining access to the global commons and must also be prepared for operations in unfamiliar conditions and environments.”3 In response, the 2010 Quadrennial Defense Review Report has now assigned “assured access” to the commons as a top priority for U.S. military forces.4 As defined by DOD, the global commons comprise the geographic and virtual realms of “space, international waters and airspace, and cyberspace.”5 They are a subset of the broader maritime, aerospace, and cyber domains, deriving their existence from the notion of areas that are accessible to all but owned by none. </w:t>
      </w:r>
      <w:r w:rsidRPr="00FB3A17">
        <w:rPr>
          <w:rStyle w:val="StyleBoldUnderline"/>
          <w:highlight w:val="green"/>
        </w:rPr>
        <w:t>The commons</w:t>
      </w:r>
      <w:r w:rsidRPr="00B04C59">
        <w:rPr>
          <w:rStyle w:val="StyleBoldUnderline"/>
        </w:rPr>
        <w:t xml:space="preserve"> </w:t>
      </w:r>
      <w:r w:rsidRPr="00FB3A17">
        <w:rPr>
          <w:rStyle w:val="StyleBoldUnderline"/>
          <w:highlight w:val="green"/>
        </w:rPr>
        <w:t>are</w:t>
      </w:r>
      <w:r>
        <w:t xml:space="preserve"> seen as the </w:t>
      </w:r>
      <w:r w:rsidRPr="00FB3A17">
        <w:rPr>
          <w:rStyle w:val="StyleBoldUnderline"/>
          <w:highlight w:val="green"/>
        </w:rPr>
        <w:t>essential conduits of</w:t>
      </w:r>
      <w:r w:rsidRPr="00B04C59">
        <w:rPr>
          <w:rStyle w:val="StyleBoldUnderline"/>
        </w:rPr>
        <w:t xml:space="preserve"> U.S. national </w:t>
      </w:r>
      <w:r w:rsidRPr="00FB3A17">
        <w:rPr>
          <w:rStyle w:val="StyleBoldUnderline"/>
          <w:highlight w:val="green"/>
        </w:rPr>
        <w:t>power</w:t>
      </w:r>
      <w:r w:rsidRPr="00B04C59">
        <w:rPr>
          <w:rStyle w:val="StyleBoldUnderline"/>
        </w:rPr>
        <w:t xml:space="preserve"> in a rapidly</w:t>
      </w:r>
      <w:r>
        <w:rPr>
          <w:rStyle w:val="StyleBoldUnderline"/>
        </w:rPr>
        <w:t xml:space="preserve"> </w:t>
      </w:r>
      <w:r w:rsidRPr="00B04C59">
        <w:rPr>
          <w:rStyle w:val="StyleBoldUnderline"/>
        </w:rPr>
        <w:t>globalizing and increasingly interconnected</w:t>
      </w:r>
      <w:r>
        <w:rPr>
          <w:rStyle w:val="StyleBoldUnderline"/>
        </w:rPr>
        <w:t xml:space="preserve"> </w:t>
      </w:r>
      <w:r w:rsidRPr="00B04C59">
        <w:rPr>
          <w:rStyle w:val="StyleBoldUnderline"/>
        </w:rPr>
        <w:t>world</w:t>
      </w:r>
      <w:r>
        <w:t xml:space="preserve">. The heritage of the commons’ strategic importance can be traced back at least as far as Alfred Thayer Mahan, who highlighted the relationship between maritime power and the ability to maintain the sea lines of communications with economic expansion and the impact on overall national power.6 </w:t>
      </w:r>
      <w:r w:rsidRPr="00FB3A17">
        <w:rPr>
          <w:rStyle w:val="StyleBoldUnderline"/>
          <w:highlight w:val="green"/>
        </w:rPr>
        <w:t>Attainment of</w:t>
      </w:r>
      <w:r w:rsidRPr="00B04C59">
        <w:rPr>
          <w:rStyle w:val="StyleBoldUnderline"/>
        </w:rPr>
        <w:t xml:space="preserve"> U.S. </w:t>
      </w:r>
      <w:r w:rsidRPr="00FB3A17">
        <w:rPr>
          <w:rStyle w:val="StyleBoldUnderline"/>
          <w:highlight w:val="green"/>
        </w:rPr>
        <w:t>strategic</w:t>
      </w:r>
      <w:r w:rsidRPr="00B04C59">
        <w:rPr>
          <w:rStyle w:val="StyleBoldUnderline"/>
        </w:rPr>
        <w:t>, economic, informational,</w:t>
      </w:r>
      <w:r>
        <w:rPr>
          <w:rStyle w:val="StyleBoldUnderline"/>
        </w:rPr>
        <w:t xml:space="preserve"> </w:t>
      </w:r>
      <w:r w:rsidRPr="00B04C59">
        <w:rPr>
          <w:rStyle w:val="StyleBoldUnderline"/>
        </w:rPr>
        <w:t xml:space="preserve">and military </w:t>
      </w:r>
      <w:r w:rsidRPr="00FB3A17">
        <w:rPr>
          <w:rStyle w:val="StyleBoldUnderline"/>
          <w:highlight w:val="green"/>
        </w:rPr>
        <w:t>objectives is contingent upon assured access</w:t>
      </w:r>
      <w:r w:rsidRPr="00FB3A17">
        <w:rPr>
          <w:rStyle w:val="StyleBoldUnderline"/>
        </w:rPr>
        <w:t xml:space="preserve"> to</w:t>
      </w:r>
      <w:r w:rsidRPr="00B04C59">
        <w:rPr>
          <w:rStyle w:val="StyleBoldUnderline"/>
        </w:rPr>
        <w:t>, and freedom of action</w:t>
      </w:r>
      <w:r>
        <w:rPr>
          <w:rStyle w:val="StyleBoldUnderline"/>
        </w:rPr>
        <w:t xml:space="preserve"> </w:t>
      </w:r>
      <w:r w:rsidRPr="00B04C59">
        <w:rPr>
          <w:rStyle w:val="StyleBoldUnderline"/>
        </w:rPr>
        <w:t>within, the commons</w:t>
      </w:r>
      <w:r>
        <w:t xml:space="preserve">. Accordingly, </w:t>
      </w:r>
      <w:r w:rsidRPr="00B04C59">
        <w:rPr>
          <w:rStyle w:val="StyleBoldUnderline"/>
        </w:rPr>
        <w:t>global</w:t>
      </w:r>
      <w:r>
        <w:rPr>
          <w:rStyle w:val="StyleBoldUnderline"/>
        </w:rPr>
        <w:t xml:space="preserve"> </w:t>
      </w:r>
      <w:r w:rsidRPr="00B04C59">
        <w:rPr>
          <w:rStyle w:val="StyleBoldUnderline"/>
        </w:rPr>
        <w:t>commons access must remain at the forefront</w:t>
      </w:r>
      <w:r>
        <w:rPr>
          <w:rStyle w:val="StyleBoldUnderline"/>
        </w:rPr>
        <w:t xml:space="preserve"> </w:t>
      </w:r>
      <w:r w:rsidRPr="00B04C59">
        <w:rPr>
          <w:rStyle w:val="StyleBoldUnderline"/>
        </w:rPr>
        <w:t>of U.S. national security imperatives</w:t>
      </w:r>
      <w:r>
        <w:t xml:space="preserve">. </w:t>
      </w:r>
      <w:r w:rsidRPr="00FB3A17">
        <w:rPr>
          <w:rStyle w:val="BoldUnderline"/>
          <w:highlight w:val="green"/>
        </w:rPr>
        <w:t>Successful</w:t>
      </w:r>
      <w:r w:rsidRPr="00B04C59">
        <w:rPr>
          <w:rStyle w:val="BoldUnderline"/>
        </w:rPr>
        <w:t xml:space="preserve"> </w:t>
      </w:r>
      <w:r w:rsidRPr="00FB3A17">
        <w:rPr>
          <w:rStyle w:val="BoldUnderline"/>
          <w:highlight w:val="green"/>
        </w:rPr>
        <w:t>application of military power</w:t>
      </w:r>
      <w:r w:rsidRPr="00B04C59">
        <w:rPr>
          <w:rStyle w:val="BoldUnderline"/>
        </w:rPr>
        <w:t xml:space="preserve"> in and </w:t>
      </w:r>
      <w:r w:rsidRPr="00FB3A17">
        <w:rPr>
          <w:rStyle w:val="BoldUnderline"/>
          <w:highlight w:val="green"/>
        </w:rPr>
        <w:t>through the</w:t>
      </w:r>
      <w:r w:rsidRPr="00B04C59">
        <w:rPr>
          <w:rStyle w:val="BoldUnderline"/>
        </w:rPr>
        <w:t xml:space="preserve"> global </w:t>
      </w:r>
      <w:r w:rsidRPr="00FB3A17">
        <w:rPr>
          <w:rStyle w:val="BoldUnderline"/>
          <w:highlight w:val="green"/>
        </w:rPr>
        <w:t>commons</w:t>
      </w:r>
      <w:r>
        <w:t xml:space="preserve"> in support of overarching U.S. national objectives </w:t>
      </w:r>
      <w:r w:rsidRPr="00FB3A17">
        <w:rPr>
          <w:rStyle w:val="BoldUnderline"/>
          <w:highlight w:val="green"/>
        </w:rPr>
        <w:t>is</w:t>
      </w:r>
      <w:r>
        <w:t xml:space="preserve"> likewise </w:t>
      </w:r>
      <w:r w:rsidRPr="00FB3A17">
        <w:rPr>
          <w:rStyle w:val="BoldUnderline"/>
          <w:highlight w:val="green"/>
        </w:rPr>
        <w:t>dependent upon the ability of military forces to</w:t>
      </w:r>
      <w:r w:rsidRPr="00B04C59">
        <w:rPr>
          <w:rStyle w:val="BoldUnderline"/>
        </w:rPr>
        <w:t xml:space="preserve"> access and </w:t>
      </w:r>
      <w:r w:rsidRPr="00FB3A17">
        <w:rPr>
          <w:rStyle w:val="BoldUnderline"/>
          <w:highlight w:val="green"/>
        </w:rPr>
        <w:t>maneuver</w:t>
      </w:r>
      <w:r w:rsidRPr="00B04C59">
        <w:rPr>
          <w:rStyle w:val="BoldUnderline"/>
        </w:rPr>
        <w:t xml:space="preserve"> within</w:t>
      </w:r>
      <w:r>
        <w:rPr>
          <w:rStyle w:val="BoldUnderline"/>
        </w:rPr>
        <w:t xml:space="preserve"> </w:t>
      </w:r>
      <w:r w:rsidRPr="00B04C59">
        <w:rPr>
          <w:rStyle w:val="BoldUnderline"/>
        </w:rPr>
        <w:t>and across the commons</w:t>
      </w:r>
      <w:r>
        <w:t>—</w:t>
      </w:r>
      <w:r w:rsidRPr="00B04C59">
        <w:rPr>
          <w:rStyle w:val="StyleBoldUnderline"/>
        </w:rPr>
        <w:t>to deliver power in</w:t>
      </w:r>
      <w:r>
        <w:rPr>
          <w:rStyle w:val="StyleBoldUnderline"/>
        </w:rPr>
        <w:t xml:space="preserve"> </w:t>
      </w:r>
      <w:r w:rsidRPr="00B04C59">
        <w:rPr>
          <w:rStyle w:val="StyleBoldUnderline"/>
        </w:rPr>
        <w:t>and through the various geographies</w:t>
      </w:r>
      <w:r>
        <w:t xml:space="preserve">. While the required extent and duration of the U.S. military’s access to and freedom of action in the commons will be determined by larger strategic factors, </w:t>
      </w:r>
      <w:r w:rsidRPr="00B04C59">
        <w:rPr>
          <w:rStyle w:val="StyleBoldUnderline"/>
        </w:rPr>
        <w:t>the fundamental ability to</w:t>
      </w:r>
      <w:r>
        <w:rPr>
          <w:rStyle w:val="StyleBoldUnderline"/>
        </w:rPr>
        <w:t xml:space="preserve"> </w:t>
      </w:r>
      <w:r w:rsidRPr="00B04C59">
        <w:rPr>
          <w:rStyle w:val="StyleBoldUnderline"/>
        </w:rPr>
        <w:t>achieve them is becoming more problematic</w:t>
      </w:r>
      <w:r>
        <w:t xml:space="preserve">. New complexities in the global commons potentially lessen military effectiveness, diminishing the military’s ability to support national interests. Arguably, the least recognized and least understood of these complexities is the notion of domain interrelationships: the idea that </w:t>
      </w:r>
      <w:r w:rsidRPr="00FB3A17">
        <w:rPr>
          <w:rStyle w:val="BoldUnderline"/>
        </w:rPr>
        <w:t>intradomain</w:t>
      </w:r>
      <w:r w:rsidRPr="00B04C59">
        <w:rPr>
          <w:rStyle w:val="BoldUnderline"/>
        </w:rPr>
        <w:t xml:space="preserve"> military </w:t>
      </w:r>
      <w:r w:rsidRPr="00FB3A17">
        <w:rPr>
          <w:rStyle w:val="BoldUnderline"/>
          <w:highlight w:val="green"/>
        </w:rPr>
        <w:t>operations are increasingly dependent on</w:t>
      </w:r>
      <w:r w:rsidRPr="00B04C59">
        <w:rPr>
          <w:rStyle w:val="BoldUnderline"/>
        </w:rPr>
        <w:t xml:space="preserve"> </w:t>
      </w:r>
      <w:r w:rsidRPr="00FB3A17">
        <w:rPr>
          <w:rStyle w:val="BoldUnderline"/>
          <w:highlight w:val="green"/>
        </w:rPr>
        <w:t>interdomain dependencies</w:t>
      </w:r>
      <w:r>
        <w:t xml:space="preserve">.7 Barring a fundamental shift in U.S. strategic objectives, </w:t>
      </w:r>
      <w:r w:rsidRPr="00B04C59">
        <w:rPr>
          <w:rStyle w:val="StyleBoldUnderline"/>
        </w:rPr>
        <w:t>the military must</w:t>
      </w:r>
      <w:r>
        <w:rPr>
          <w:rStyle w:val="StyleBoldUnderline"/>
        </w:rPr>
        <w:t xml:space="preserve"> </w:t>
      </w:r>
      <w:r w:rsidRPr="00B04C59">
        <w:rPr>
          <w:rStyle w:val="StyleBoldUnderline"/>
        </w:rPr>
        <w:t>retain the ability to operate throughout the</w:t>
      </w:r>
      <w:r>
        <w:rPr>
          <w:rStyle w:val="StyleBoldUnderline"/>
        </w:rPr>
        <w:t xml:space="preserve"> </w:t>
      </w:r>
      <w:r w:rsidRPr="00B04C59">
        <w:rPr>
          <w:rStyle w:val="StyleBoldUnderline"/>
        </w:rPr>
        <w:t>global commons to achieve the requisite level</w:t>
      </w:r>
      <w:r>
        <w:rPr>
          <w:rStyle w:val="StyleBoldUnderline"/>
        </w:rPr>
        <w:t xml:space="preserve"> </w:t>
      </w:r>
      <w:r w:rsidRPr="00B04C59">
        <w:rPr>
          <w:rStyle w:val="StyleBoldUnderline"/>
        </w:rPr>
        <w:t>of local control and superiority for mission</w:t>
      </w:r>
      <w:r>
        <w:rPr>
          <w:rStyle w:val="StyleBoldUnderline"/>
        </w:rPr>
        <w:t xml:space="preserve"> </w:t>
      </w:r>
      <w:r w:rsidRPr="00B04C59">
        <w:rPr>
          <w:rStyle w:val="StyleBoldUnderline"/>
        </w:rPr>
        <w:t>success</w:t>
      </w:r>
      <w:r>
        <w:t xml:space="preserve"> in support of national objectives. To accomplish this, the U.S. defense establishment must reassess the fundamental ideas and concepts regarding military power employment within the global commons in light of expanding domain interrelationships.</w:t>
      </w:r>
    </w:p>
    <w:p w:rsidR="00D32DDA" w:rsidRDefault="00D32DDA" w:rsidP="00D32DDA"/>
    <w:p w:rsidR="00D32DDA" w:rsidRDefault="00D32DDA" w:rsidP="00D32DDA">
      <w:pPr>
        <w:pStyle w:val="Heading4"/>
      </w:pPr>
      <w:r>
        <w:t>Collapses the global order—great power war</w:t>
      </w:r>
    </w:p>
    <w:p w:rsidR="00D32DDA" w:rsidRDefault="00D32DDA" w:rsidP="00D32DDA">
      <w:r w:rsidRPr="006E6A73">
        <w:t xml:space="preserve">Tara </w:t>
      </w:r>
      <w:r w:rsidRPr="006E6A73">
        <w:rPr>
          <w:rStyle w:val="CitationChar"/>
        </w:rPr>
        <w:t>Murphy 10</w:t>
      </w:r>
      <w:r>
        <w:t>, fellow with the defense and national security group at CSIS, “</w:t>
      </w:r>
      <w:r w:rsidRPr="006E6A73">
        <w:t>Security Challenges in the 21st Century Global Commons</w:t>
      </w:r>
      <w:r>
        <w:t xml:space="preserve">”, July 20, </w:t>
      </w:r>
      <w:hyperlink r:id="rId15" w:history="1">
        <w:r w:rsidRPr="00234AEC">
          <w:rPr>
            <w:rStyle w:val="Hyperlink"/>
          </w:rPr>
          <w:t>http://yalejournal.org/2010/07/security-challenges-in-the-21st-century-global-commons/</w:t>
        </w:r>
      </w:hyperlink>
    </w:p>
    <w:p w:rsidR="00D32DDA" w:rsidRDefault="00D32DDA" w:rsidP="00D32DDA"/>
    <w:p w:rsidR="00D32DDA" w:rsidRDefault="00D32DDA" w:rsidP="00D32DDA">
      <w:r>
        <w:t>Since World War II</w:t>
      </w:r>
      <w:r w:rsidRPr="009D2D66">
        <w:t>, the United States</w:t>
      </w:r>
      <w:r>
        <w:t xml:space="preserve"> has leveraged its political and economic leadership as well as its military strength to lead the way in developing an international system that fosters stability. Relatively </w:t>
      </w:r>
      <w:r w:rsidRPr="009D2D66">
        <w:rPr>
          <w:rStyle w:val="StyleBoldUnderline"/>
        </w:rPr>
        <w:t xml:space="preserve">unfettered </w:t>
      </w:r>
      <w:r w:rsidRPr="0044093E">
        <w:rPr>
          <w:rStyle w:val="StyleBoldUnderline"/>
          <w:highlight w:val="yellow"/>
        </w:rPr>
        <w:t>access to the global commons has enabled the U</w:t>
      </w:r>
      <w:r>
        <w:t xml:space="preserve">nited </w:t>
      </w:r>
      <w:r w:rsidRPr="0044093E">
        <w:rPr>
          <w:rStyle w:val="StyleBoldUnderline"/>
          <w:highlight w:val="yellow"/>
        </w:rPr>
        <w:t>S</w:t>
      </w:r>
      <w:r>
        <w:t xml:space="preserve">tates </w:t>
      </w:r>
      <w:r w:rsidRPr="0044093E">
        <w:rPr>
          <w:rStyle w:val="StyleBoldUnderline"/>
          <w:highlight w:val="yellow"/>
        </w:rPr>
        <w:t>to move toward a</w:t>
      </w:r>
      <w:r w:rsidRPr="009D2D66">
        <w:rPr>
          <w:rStyle w:val="StyleBoldUnderline"/>
        </w:rPr>
        <w:t xml:space="preserve">n open, </w:t>
      </w:r>
      <w:r w:rsidRPr="0044093E">
        <w:rPr>
          <w:rStyle w:val="StyleBoldUnderline"/>
          <w:highlight w:val="yellow"/>
        </w:rPr>
        <w:t>globalized economy and closer partnerships</w:t>
      </w:r>
      <w:r w:rsidRPr="009D2D66">
        <w:rPr>
          <w:rStyle w:val="StyleBoldUnderline"/>
        </w:rPr>
        <w:t xml:space="preserve"> with friends and allies</w:t>
      </w:r>
      <w:r>
        <w:t xml:space="preserve">. More precisely, </w:t>
      </w:r>
      <w:r w:rsidRPr="009D2D66">
        <w:rPr>
          <w:rStyle w:val="StyleBoldUnderline"/>
        </w:rPr>
        <w:t xml:space="preserve">the </w:t>
      </w:r>
      <w:r w:rsidRPr="0044093E">
        <w:rPr>
          <w:rStyle w:val="StyleBoldUnderline"/>
          <w:highlight w:val="yellow"/>
        </w:rPr>
        <w:t>commons</w:t>
      </w:r>
      <w:r w:rsidRPr="009D2D66">
        <w:rPr>
          <w:rStyle w:val="StyleBoldUnderline"/>
        </w:rPr>
        <w:t xml:space="preserve"> have </w:t>
      </w:r>
      <w:r w:rsidRPr="0044093E">
        <w:rPr>
          <w:rStyle w:val="StyleBoldUnderline"/>
          <w:highlight w:val="yellow"/>
        </w:rPr>
        <w:t>provide</w:t>
      </w:r>
      <w:r w:rsidRPr="009D2D66">
        <w:rPr>
          <w:rStyle w:val="StyleBoldUnderline"/>
        </w:rPr>
        <w:t xml:space="preserve">d for </w:t>
      </w:r>
      <w:r w:rsidRPr="0044093E">
        <w:rPr>
          <w:rStyle w:val="StyleBoldUnderline"/>
          <w:highlight w:val="yellow"/>
        </w:rPr>
        <w:t>freedom of action for the</w:t>
      </w:r>
      <w:r w:rsidRPr="009D2D66">
        <w:rPr>
          <w:rStyle w:val="StyleBoldUnderline"/>
        </w:rPr>
        <w:t xml:space="preserve"> U.S. </w:t>
      </w:r>
      <w:r w:rsidRPr="0044093E">
        <w:rPr>
          <w:rStyle w:val="StyleBoldUnderline"/>
          <w:highlight w:val="yellow"/>
        </w:rPr>
        <w:t>military</w:t>
      </w:r>
      <w:r w:rsidRPr="009D2D66">
        <w:rPr>
          <w:rStyle w:val="StyleBoldUnderline"/>
        </w:rPr>
        <w:t>; access to physical infrastructure</w:t>
      </w:r>
      <w:r>
        <w:t xml:space="preserve"> (such as military bases and logistics centers); </w:t>
      </w:r>
      <w:r w:rsidRPr="009D2D66">
        <w:rPr>
          <w:rStyle w:val="StyleBoldUnderline"/>
        </w:rPr>
        <w:t xml:space="preserve">availability of timely, highly accurate information and the ability to communicate it quickly; </w:t>
      </w:r>
      <w:r w:rsidRPr="0044093E">
        <w:rPr>
          <w:rStyle w:val="StyleBoldUnderline"/>
          <w:highlight w:val="yellow"/>
        </w:rPr>
        <w:t>global economic interdependence; and the explosion of international travel</w:t>
      </w:r>
      <w:r>
        <w:t xml:space="preserve">. </w:t>
      </w:r>
      <w:r w:rsidRPr="009D2D66">
        <w:rPr>
          <w:rStyle w:val="StyleBoldUnderline"/>
        </w:rPr>
        <w:t xml:space="preserve">It is </w:t>
      </w:r>
      <w:r w:rsidRPr="0044093E">
        <w:rPr>
          <w:rStyle w:val="StyleBoldUnderline"/>
          <w:highlight w:val="yellow"/>
        </w:rPr>
        <w:t>these elements</w:t>
      </w:r>
      <w:r>
        <w:t xml:space="preserve">, important to every nation around the world, </w:t>
      </w:r>
      <w:r w:rsidRPr="009D2D66">
        <w:rPr>
          <w:rStyle w:val="StyleBoldUnderline"/>
        </w:rPr>
        <w:t xml:space="preserve">that </w:t>
      </w:r>
      <w:r w:rsidRPr="0044093E">
        <w:rPr>
          <w:rStyle w:val="StyleBoldUnderline"/>
          <w:highlight w:val="yellow"/>
        </w:rPr>
        <w:t>are increasingly threatened</w:t>
      </w:r>
      <w:r>
        <w:t xml:space="preserve"> by a number of challenges emerging in the 21st century global commons. The DoD Capstone Concept for Joint Operations identifies perhaps the greatest challenge to U.S. operations in the global commons in the near future: </w:t>
      </w:r>
      <w:r w:rsidRPr="009D2D66">
        <w:rPr>
          <w:rStyle w:val="StyleBoldUnderline"/>
        </w:rPr>
        <w:t>Diminished access will complicate the maintenance of forward presence</w:t>
      </w:r>
      <w:r>
        <w:t xml:space="preserve">, a critical aspect of past and current U.S. military strategy, necessitating new approaches to responding quickly to developments around the world as well as more robust exploitation of existing U.S. advantages to operate at sea and in the air, space, and cyberspace.[xxii] The development and proliferation of anti-access/area-denial (A2/AD) technologies to an increasing number of states, including potential U.S. adversaries, presents U.S. leaders with what military strategist Andrew Krepinevich calls, “a strategic choice of the first magnitude.”[xxiii] Namely, </w:t>
      </w:r>
      <w:r w:rsidRPr="009D2D66">
        <w:rPr>
          <w:rStyle w:val="StyleBoldUnderline"/>
        </w:rPr>
        <w:t>U.S. leaders must decide to either change the way the U</w:t>
      </w:r>
      <w:r>
        <w:t xml:space="preserve">nited </w:t>
      </w:r>
      <w:r w:rsidRPr="009D2D66">
        <w:rPr>
          <w:rStyle w:val="StyleBoldUnderline"/>
        </w:rPr>
        <w:t>S</w:t>
      </w:r>
      <w:r>
        <w:t xml:space="preserve">tates </w:t>
      </w:r>
      <w:r w:rsidRPr="009D2D66">
        <w:rPr>
          <w:rStyle w:val="StyleBoldUnderline"/>
        </w:rPr>
        <w:t>does business or surrender the ability to project power worldwide</w:t>
      </w:r>
      <w:r>
        <w:t xml:space="preserve">. </w:t>
      </w:r>
      <w:r w:rsidRPr="009D2D66">
        <w:rPr>
          <w:rStyle w:val="StyleBoldUnderline"/>
        </w:rPr>
        <w:t xml:space="preserve">These </w:t>
      </w:r>
      <w:r w:rsidRPr="0044093E">
        <w:rPr>
          <w:rStyle w:val="StyleBoldUnderline"/>
          <w:highlight w:val="yellow"/>
        </w:rPr>
        <w:t>power projection</w:t>
      </w:r>
      <w:r w:rsidRPr="009D2D66">
        <w:rPr>
          <w:rStyle w:val="StyleBoldUnderline"/>
        </w:rPr>
        <w:t xml:space="preserve"> capabilities </w:t>
      </w:r>
      <w:r w:rsidRPr="0044093E">
        <w:rPr>
          <w:rStyle w:val="StyleBoldUnderline"/>
          <w:highlight w:val="yellow"/>
        </w:rPr>
        <w:t>underpin</w:t>
      </w:r>
      <w:r w:rsidRPr="009D2D66">
        <w:rPr>
          <w:rStyle w:val="StyleBoldUnderline"/>
        </w:rPr>
        <w:t xml:space="preserve"> the </w:t>
      </w:r>
      <w:r w:rsidRPr="0044093E">
        <w:rPr>
          <w:rStyle w:val="StyleBoldUnderline"/>
          <w:highlight w:val="yellow"/>
        </w:rPr>
        <w:t>openness of the global commons</w:t>
      </w:r>
      <w:r>
        <w:t xml:space="preserve">. Krepinevich argues, “While generally underappreciated, </w:t>
      </w:r>
      <w:r w:rsidRPr="009D2D66">
        <w:rPr>
          <w:rStyle w:val="StyleBoldUnderline"/>
        </w:rPr>
        <w:t>the U.S. military’s role as the steward of the global commons</w:t>
      </w:r>
      <w:r>
        <w:t>—the world’s oceans in particular—</w:t>
      </w:r>
      <w:r w:rsidRPr="009D2D66">
        <w:rPr>
          <w:rStyle w:val="StyleBoldUnderline"/>
        </w:rPr>
        <w:t xml:space="preserve">has enabled the </w:t>
      </w:r>
      <w:r w:rsidRPr="0044093E">
        <w:rPr>
          <w:rStyle w:val="StyleBoldUnderline"/>
          <w:highlight w:val="yellow"/>
        </w:rPr>
        <w:t>free movement of goods</w:t>
      </w:r>
      <w:r w:rsidRPr="009D2D66">
        <w:rPr>
          <w:rStyle w:val="StyleBoldUnderline"/>
        </w:rPr>
        <w:t xml:space="preserve"> around the world, </w:t>
      </w:r>
      <w:r w:rsidRPr="0044093E">
        <w:rPr>
          <w:rStyle w:val="StyleBoldUnderline"/>
          <w:highlight w:val="yellow"/>
        </w:rPr>
        <w:t>facilitating</w:t>
      </w:r>
      <w:r>
        <w:t xml:space="preserve"> both general </w:t>
      </w:r>
      <w:r w:rsidRPr="0044093E">
        <w:rPr>
          <w:rStyle w:val="StyleBoldUnderline"/>
          <w:highlight w:val="yellow"/>
        </w:rPr>
        <w:t>peace</w:t>
      </w:r>
      <w:r w:rsidRPr="0044093E">
        <w:rPr>
          <w:highlight w:val="yellow"/>
        </w:rPr>
        <w:t xml:space="preserve"> </w:t>
      </w:r>
      <w:r w:rsidRPr="0044093E">
        <w:rPr>
          <w:rStyle w:val="StyleBoldUnderline"/>
          <w:highlight w:val="yellow"/>
        </w:rPr>
        <w:t>and prosperity</w:t>
      </w:r>
      <w:r>
        <w:t xml:space="preserve">.”[xxiv] Thus, </w:t>
      </w:r>
      <w:r w:rsidRPr="009D2D66">
        <w:rPr>
          <w:rStyle w:val="StyleBoldUnderline"/>
        </w:rPr>
        <w:t>challenges to U.S. power projection capabilities</w:t>
      </w:r>
      <w:r>
        <w:t xml:space="preserve"> in the maritime, air, space, and cyberspace domains </w:t>
      </w:r>
      <w:r w:rsidRPr="009D2D66">
        <w:rPr>
          <w:rStyle w:val="StyleBoldUnderline"/>
        </w:rPr>
        <w:t>directly threaten the openness of the global commons</w:t>
      </w:r>
      <w:r>
        <w:t>.</w:t>
      </w:r>
    </w:p>
    <w:p w:rsidR="00D32DDA" w:rsidRDefault="00D32DDA" w:rsidP="00D32DDA"/>
    <w:p w:rsidR="00D32DDA" w:rsidRDefault="00D32DDA" w:rsidP="00D32DDA">
      <w:pPr>
        <w:pStyle w:val="Heading4"/>
      </w:pPr>
      <w:r>
        <w:t>SMR’s “island” bases by providing constant reliable power</w:t>
      </w:r>
    </w:p>
    <w:p w:rsidR="00D32DDA" w:rsidRDefault="00D32DDA" w:rsidP="00D32DDA">
      <w:r>
        <w:t>King 11</w:t>
      </w:r>
    </w:p>
    <w:p w:rsidR="00D32DDA" w:rsidRDefault="00D32DDA" w:rsidP="00D32DDA">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D32DDA" w:rsidRDefault="00D32DDA" w:rsidP="00D32DDA"/>
    <w:p w:rsidR="00D32DDA" w:rsidRPr="00A465AD" w:rsidRDefault="00D32DDA" w:rsidP="00D32DDA">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D32DDA" w:rsidRPr="00D665B0" w:rsidRDefault="00D32DDA" w:rsidP="00D32DDA"/>
    <w:p w:rsidR="00D32DDA" w:rsidRPr="000E7DFB" w:rsidRDefault="00D32DDA" w:rsidP="00D32DDA">
      <w:pPr>
        <w:pStyle w:val="Heading4"/>
      </w:pPr>
      <w:r>
        <w:t>DoD bypasses regulatory hurdles and safety hazards</w:t>
      </w:r>
    </w:p>
    <w:p w:rsidR="00D32DDA" w:rsidRPr="00A12574" w:rsidRDefault="00D32DDA" w:rsidP="00D32DDA">
      <w:r w:rsidRPr="00A12574">
        <w:t>Lo</w:t>
      </w:r>
      <w:r>
        <w:t>udermilk 11</w:t>
      </w:r>
    </w:p>
    <w:p w:rsidR="00D32DDA" w:rsidRDefault="00D32DDA" w:rsidP="00D32DDA">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6" w:history="1">
        <w:r w:rsidRPr="00D16B14">
          <w:rPr>
            <w:rStyle w:val="Hyperlink"/>
          </w:rPr>
          <w:t>www.ensec.org/index.php?option=com_content&amp;view=article&amp;id=314:small-nuclear-reactors-and-us-energy-security-concepts-capabilities-and-costs&amp;catid=116:content0411&amp;Itemid=375</w:t>
        </w:r>
      </w:hyperlink>
    </w:p>
    <w:p w:rsidR="00D32DDA" w:rsidRDefault="00D32DDA" w:rsidP="00D32DDA"/>
    <w:p w:rsidR="00D32DDA" w:rsidRDefault="00D32DDA" w:rsidP="00D32DDA">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D32DDA" w:rsidRPr="002A564A" w:rsidRDefault="00D32DDA" w:rsidP="00D32DDA"/>
    <w:p w:rsidR="00D32DDA" w:rsidRDefault="00D32DDA" w:rsidP="00D32DDA">
      <w:pPr>
        <w:pStyle w:val="Heading3"/>
      </w:pPr>
      <w:r>
        <w:t>prolif adv</w:t>
      </w:r>
    </w:p>
    <w:p w:rsidR="00D32DDA" w:rsidRDefault="00D32DDA" w:rsidP="00D32DDA"/>
    <w:p w:rsidR="00D32DDA" w:rsidRPr="00946F4C" w:rsidRDefault="00D32DDA" w:rsidP="00D32DDA">
      <w:pPr>
        <w:pStyle w:val="Heading4"/>
      </w:pPr>
      <w:r>
        <w:t>Massive expansion of nuclear power’s inevitable worldwide – that causes cascading prolif</w:t>
      </w:r>
    </w:p>
    <w:p w:rsidR="00D32DDA" w:rsidRDefault="00D32DDA" w:rsidP="00D32DDA">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D32DDA" w:rsidRPr="00320B03" w:rsidRDefault="00D32DDA" w:rsidP="00D32DDA"/>
    <w:p w:rsidR="00D32DDA" w:rsidRDefault="00D32DDA" w:rsidP="00D32DDA">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r w:rsidRPr="00B50DAF">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xml:space="preserve">, with a total capacity of 63 G\Ve,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r w:rsidRPr="00AD1ACD">
        <w:rPr>
          <w:rFonts w:cs="Arial"/>
        </w:rPr>
        <w:t xml:space="preserve">For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\Y/hile “renaissance” implies a revival or return to a better time. the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capacity increased by only 20 G\Ve a year, slowing to an annual average of 4 G\X/e from 1991 to 2006." To achieve large- scale reductions in energy—related CO: emissions, nuclear capacity must there- lore grow not only faster but also For several decades longer than during nuclear energy's previous “golden age." (As the preface indicates, safety concerns arising in the aftermath ofthe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 xml:space="preserve">eleven emerging market countries in their ellorts to develop a civilian nuclear energy programz“ —Power reactors under construction: Iran.“ —Contracts signed, legal regulatory infrastructure well developed: United Arab Emirates (UAE), Turkey. —Committed plans, legal Q regulatory infrastructure developing: Vietnam, jordan.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D32DDA" w:rsidRDefault="00D32DDA" w:rsidP="00D32DDA"/>
    <w:p w:rsidR="00D32DDA" w:rsidRDefault="00D32DDA" w:rsidP="00D32DDA">
      <w:pPr>
        <w:pStyle w:val="Heading4"/>
      </w:pPr>
      <w:r>
        <w:t>The spread of enrichment and reprocessing collapse the entire nonproliferation regime</w:t>
      </w:r>
    </w:p>
    <w:p w:rsidR="00D32DDA" w:rsidRDefault="00D32DDA" w:rsidP="00D32DDA">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D32DDA" w:rsidRDefault="00D32DDA" w:rsidP="00D32DDA"/>
    <w:p w:rsidR="00D32DDA" w:rsidRDefault="00D32DDA" w:rsidP="00D32DDA">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withdrawal from the npt and</w:t>
      </w:r>
      <w:r w:rsidRPr="00BA1148">
        <w:rPr>
          <w:rStyle w:val="BoldUnderline"/>
        </w:rPr>
        <w:t xml:space="preserve"> the subsequent </w:t>
      </w:r>
      <w:r w:rsidRPr="00B50DAF">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D32DDA" w:rsidRPr="001212D0" w:rsidRDefault="00D32DDA" w:rsidP="00D32DDA"/>
    <w:p w:rsidR="00D32DDA" w:rsidRDefault="00D32DDA" w:rsidP="00D32DDA">
      <w:pPr>
        <w:pStyle w:val="Heading4"/>
      </w:pPr>
      <w:r>
        <w:t xml:space="preserve">Squo nuclear power means </w:t>
      </w:r>
      <w:r w:rsidRPr="00397072">
        <w:rPr>
          <w:u w:val="single"/>
        </w:rPr>
        <w:t>quick breakout</w:t>
      </w:r>
      <w:r>
        <w:t>—asymmetric development of arsenals creates imbalances that undermine deterrent relationships</w:t>
      </w:r>
    </w:p>
    <w:p w:rsidR="00D32DDA" w:rsidRPr="006F346B" w:rsidRDefault="00D32DDA" w:rsidP="00D32DDA">
      <w:r w:rsidRPr="006F346B">
        <w:t>Sokolski 9</w:t>
      </w:r>
    </w:p>
    <w:p w:rsidR="00D32DDA" w:rsidRDefault="00D32DDA" w:rsidP="00D32DDA">
      <w:r>
        <w:t xml:space="preserve">Henry Sokolski, </w:t>
      </w:r>
      <w:r w:rsidRPr="006F346B">
        <w:t>Executive Director of the Nonproliferation Policy Education Center</w:t>
      </w:r>
      <w:r>
        <w:t xml:space="preserve">, 6/1/2009, Avoiding a Nuclear Crowd, </w:t>
      </w:r>
      <w:r w:rsidRPr="006F346B">
        <w:t>http://www.hoover.org/publications/policy-review/article/5534</w:t>
      </w:r>
    </w:p>
    <w:p w:rsidR="00D32DDA" w:rsidRDefault="00D32DDA" w:rsidP="00D32DDA"/>
    <w:p w:rsidR="00D32DDA" w:rsidRPr="00397072" w:rsidRDefault="00D32DDA" w:rsidP="00D32DDA">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D32DDA" w:rsidRPr="00397072" w:rsidRDefault="00D32DDA" w:rsidP="00D32DDA">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D32DDA" w:rsidRPr="00397072" w:rsidRDefault="00D32DDA" w:rsidP="00D32DDA">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D32DDA" w:rsidRPr="00397072" w:rsidRDefault="00D32DDA" w:rsidP="00D32DDA">
      <w:pPr>
        <w:rPr>
          <w:sz w:val="16"/>
          <w:szCs w:val="16"/>
        </w:rPr>
      </w:pPr>
      <w:r w:rsidRPr="00397072">
        <w:rPr>
          <w:sz w:val="16"/>
          <w:szCs w:val="16"/>
        </w:rPr>
        <w:t>Nuclear 1914</w:t>
      </w:r>
    </w:p>
    <w:p w:rsidR="00D32DDA" w:rsidRPr="00397072" w:rsidRDefault="00D32DDA" w:rsidP="00D32DDA">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nuclear-weapon-armed or -ready states.</w:t>
      </w:r>
    </w:p>
    <w:p w:rsidR="00D32DDA" w:rsidRPr="00397072" w:rsidRDefault="00D32DDA" w:rsidP="00D32DDA">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D32DDA" w:rsidRPr="00397072" w:rsidRDefault="00D32DDA" w:rsidP="00D32DDA">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r w:rsidRPr="00397072">
        <w:rPr>
          <w:rStyle w:val="StyleBoldUnderline"/>
        </w:rPr>
        <w:t>Nor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D32DDA" w:rsidRDefault="00D32DDA" w:rsidP="00D32DDA">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D32DDA" w:rsidRPr="00397072" w:rsidRDefault="00D32DDA" w:rsidP="00D32DDA">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on being able to weaponize</w:t>
      </w:r>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D32DDA" w:rsidRPr="00397072" w:rsidRDefault="00D32DDA" w:rsidP="00D32DDA">
      <w:pPr>
        <w:rPr>
          <w:sz w:val="16"/>
        </w:rPr>
      </w:pPr>
      <w:r w:rsidRPr="00397072">
        <w:rPr>
          <w:sz w:val="16"/>
        </w:rPr>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D32DDA" w:rsidRDefault="00D32DDA" w:rsidP="00D32DDA"/>
    <w:p w:rsidR="00D32DDA" w:rsidRDefault="00D32DDA" w:rsidP="00D32DDA">
      <w:pPr>
        <w:pStyle w:val="Heading4"/>
      </w:pPr>
      <w:r>
        <w:t>Prolif cascades cause militarization of disputes—escalates to great power war</w:t>
      </w:r>
    </w:p>
    <w:p w:rsidR="00D32DDA" w:rsidRPr="00DF437D" w:rsidRDefault="00D32DDA" w:rsidP="00D32DDA">
      <w:r w:rsidRPr="00DF437D">
        <w:t>Kroenig</w:t>
      </w:r>
      <w:r>
        <w:t xml:space="preserve"> 9</w:t>
      </w:r>
    </w:p>
    <w:p w:rsidR="00D32DDA" w:rsidRDefault="00D32DDA" w:rsidP="00D32DDA">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D32DDA" w:rsidRDefault="00D32DDA" w:rsidP="00D32DDA"/>
    <w:p w:rsidR="00D32DDA" w:rsidRPr="00DF437D" w:rsidRDefault="00D32DDA" w:rsidP="00D32DDA">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D32DDA" w:rsidRPr="00DF437D" w:rsidRDefault="00D32DDA" w:rsidP="00D32DDA">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D32DDA" w:rsidRPr="00DF437D" w:rsidRDefault="00D32DDA" w:rsidP="00D32DDA">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D32DDA" w:rsidRPr="00DF437D" w:rsidRDefault="00D32DDA" w:rsidP="00D32DDA">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D32DDA" w:rsidRPr="00DF437D" w:rsidRDefault="00D32DDA" w:rsidP="00D32DDA">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D32DDA" w:rsidRPr="00DF437D" w:rsidRDefault="00D32DDA" w:rsidP="00D32DDA">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D32DDA" w:rsidRPr="00DF437D" w:rsidRDefault="00D32DDA" w:rsidP="00D32DDA">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D32DDA" w:rsidRPr="00DF437D" w:rsidRDefault="00D32DDA" w:rsidP="00D32DDA">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D32DDA" w:rsidRPr="00DF437D" w:rsidRDefault="00D32DDA" w:rsidP="00D32DDA">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D32DDA" w:rsidRPr="00DF437D" w:rsidRDefault="00D32DDA" w:rsidP="00D32DDA">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D32DDA" w:rsidRPr="002254B5" w:rsidRDefault="00D32DDA" w:rsidP="00D32DDA"/>
    <w:p w:rsidR="00D32DDA" w:rsidRDefault="00D32DDA" w:rsidP="00D32DDA">
      <w:pPr>
        <w:pStyle w:val="Heading4"/>
      </w:pPr>
      <w:r>
        <w:t>Cold War no longer applies—nuclear war</w:t>
      </w:r>
    </w:p>
    <w:p w:rsidR="00D32DDA" w:rsidRPr="00970336" w:rsidRDefault="00D32DDA" w:rsidP="00D32DDA">
      <w:r w:rsidRPr="00970336">
        <w:t>Cimbala 8</w:t>
      </w:r>
    </w:p>
    <w:p w:rsidR="00D32DDA" w:rsidRDefault="00D32DDA" w:rsidP="00D32DDA">
      <w:r w:rsidRPr="00970336">
        <w:t>Stephen Cimbala, Ph.D., Penn State Brandywine Political Science Distinguished Professor, 2008, Anticipatory Attacks: Nuclear Crisis Stability in Future Asia, Comparative Strategy Volume 27, Issue 2</w:t>
      </w:r>
    </w:p>
    <w:p w:rsidR="00D32DDA" w:rsidRDefault="00D32DDA" w:rsidP="00D32DDA"/>
    <w:p w:rsidR="00D32DDA" w:rsidRDefault="00D32DDA" w:rsidP="00D32DDA">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D32DDA" w:rsidRDefault="00D32DDA" w:rsidP="00D32DDA">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D32DDA" w:rsidRDefault="00D32DDA" w:rsidP="00D32DDA">
      <w:r w:rsidRPr="005C4E03">
        <w:rPr>
          <w:rStyle w:val="StyleBoldUnderline"/>
          <w:b/>
        </w:rPr>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D32DDA" w:rsidRDefault="00D32DDA" w:rsidP="00D32DDA">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D32DDA" w:rsidRDefault="00D32DDA" w:rsidP="00D32DDA">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D32DDA" w:rsidRDefault="00D32DDA" w:rsidP="00D32DDA">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D32DDA" w:rsidRDefault="00D32DDA" w:rsidP="00D32DDA"/>
    <w:p w:rsidR="00D32DDA" w:rsidRDefault="00D32DDA" w:rsidP="00D32DDA">
      <w:pPr>
        <w:pStyle w:val="Heading4"/>
      </w:pPr>
      <w:r>
        <w:t>A strong SMR industry’s key to US leadership, market share, and cradle to grave</w:t>
      </w:r>
    </w:p>
    <w:p w:rsidR="00D32DDA" w:rsidRDefault="00D32DDA" w:rsidP="00D32DDA">
      <w:pPr>
        <w:pStyle w:val="Citation"/>
      </w:pPr>
      <w:r>
        <w:t xml:space="preserve">Mandel 9 </w:t>
      </w:r>
    </w:p>
    <w:p w:rsidR="00D32DDA" w:rsidRDefault="00D32DDA" w:rsidP="00D32DDA">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D32DDA" w:rsidRDefault="00D32DDA" w:rsidP="00D32DDA"/>
    <w:p w:rsidR="00D32DDA" w:rsidRPr="00DB07A5" w:rsidRDefault="00D32DDA" w:rsidP="00D32DDA">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r w:rsidRPr="00DB00E1">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D32DDA" w:rsidRDefault="00D32DDA" w:rsidP="00D32DDA"/>
    <w:p w:rsidR="00D32DDA" w:rsidRDefault="00D32DDA" w:rsidP="00D32DDA">
      <w:pPr>
        <w:pStyle w:val="Heading4"/>
      </w:pPr>
      <w:r>
        <w:t>Only commercial and diplomatic leadership solves ENR</w:t>
      </w:r>
    </w:p>
    <w:p w:rsidR="00D32DDA" w:rsidRDefault="00D32DDA" w:rsidP="00D32DDA">
      <w:r w:rsidRPr="00AB05F0">
        <w:rPr>
          <w:rFonts w:cs="Arial"/>
          <w:b/>
          <w:sz w:val="24"/>
          <w:u w:val="single"/>
        </w:rPr>
        <w:t>BPC 12</w:t>
      </w:r>
      <w:r>
        <w:t xml:space="preserve">, Bipartisan Policy Center, “Maintaining U.S. Leadership in Global Nuclear Energy Markets”, July, </w:t>
      </w:r>
      <w:hyperlink r:id="rId17" w:history="1">
        <w:r w:rsidRPr="009C7DB1">
          <w:rPr>
            <w:rStyle w:val="Hyperlink"/>
          </w:rPr>
          <w:t>http://bipartisanpolicy.org/sites/default/files/Leadership%20in%20Nuclear%20Energy%20Markets.pdf</w:t>
        </w:r>
      </w:hyperlink>
    </w:p>
    <w:p w:rsidR="00D32DDA" w:rsidRDefault="00D32DDA" w:rsidP="00D32DDA"/>
    <w:p w:rsidR="00D32DDA" w:rsidRDefault="00D32DDA" w:rsidP="00D32DDA">
      <w:r>
        <w:t xml:space="preserve">Strategic Goal: Continued strong U.S. leadership in global nuclear security matters is central to protecting our national security interests. In particular, </w:t>
      </w:r>
      <w:r w:rsidRPr="00841D7E">
        <w:rPr>
          <w:rStyle w:val="StyleBoldUnderline"/>
          <w:highlight w:val="cyan"/>
        </w:rPr>
        <w:t>U.S. leadership in nuclear tech</w:t>
      </w:r>
      <w:r w:rsidRPr="00EC045E">
        <w:rPr>
          <w:rStyle w:val="StyleBoldUnderline"/>
        </w:rPr>
        <w:t xml:space="preserve">nology and operations </w:t>
      </w:r>
      <w:r w:rsidRPr="00841D7E">
        <w:rPr>
          <w:rStyle w:val="StyleBoldUnderline"/>
          <w:highlight w:val="cyan"/>
        </w:rPr>
        <w:t>can strengthen</w:t>
      </w:r>
      <w:r w:rsidRPr="00EC045E">
        <w:rPr>
          <w:rStyle w:val="StyleBoldUnderline"/>
        </w:rPr>
        <w:t xml:space="preserve"> U.S. </w:t>
      </w:r>
      <w:r w:rsidRPr="00841D7E">
        <w:rPr>
          <w:rStyle w:val="StyleBoldUnderline"/>
          <w:highlight w:val="cyan"/>
        </w:rPr>
        <w:t>influence with respect to other countries’</w:t>
      </w:r>
      <w:r w:rsidRPr="00EC045E">
        <w:rPr>
          <w:rStyle w:val="StyleBoldUnderline"/>
        </w:rPr>
        <w:t xml:space="preserve"> nuclear </w:t>
      </w:r>
      <w:r w:rsidRPr="00841D7E">
        <w:rPr>
          <w:rStyle w:val="StyleBoldUnderline"/>
          <w:highlight w:val="cyan"/>
        </w:rPr>
        <w:t>programs</w:t>
      </w:r>
      <w:r w:rsidRPr="00EC045E">
        <w:rPr>
          <w:rStyle w:val="StyleBoldUnderline"/>
        </w:rPr>
        <w:t xml:space="preserve"> and the evolution of the international nonproliferation regime, while also supporting U.S. competitiveness in a major export market</w:t>
      </w:r>
      <w:r>
        <w:t xml:space="preserve">. </w:t>
      </w:r>
      <w:r w:rsidRPr="00EC045E">
        <w:rPr>
          <w:rStyle w:val="StyleBoldUnderline"/>
        </w:rPr>
        <w:t>Nuclear power technologies are distinct from other</w:t>
      </w:r>
      <w:r>
        <w:t xml:space="preserve"> potential exports in energy or in other </w:t>
      </w:r>
      <w:r w:rsidRPr="00EC045E">
        <w:rPr>
          <w:rStyle w:val="StyleBoldUnderline"/>
        </w:rPr>
        <w:t>sectors where America’s competitive advantage may also be declining</w:t>
      </w:r>
      <w:r>
        <w:t xml:space="preserve">. </w:t>
      </w:r>
      <w:r w:rsidRPr="00841D7E">
        <w:rPr>
          <w:rStyle w:val="StyleBoldUnderline"/>
          <w:highlight w:val="cyan"/>
        </w:rPr>
        <w:t xml:space="preserve">Because of the potential link between </w:t>
      </w:r>
      <w:r w:rsidRPr="00495B6A">
        <w:rPr>
          <w:rStyle w:val="StyleBoldUnderline"/>
          <w:highlight w:val="cyan"/>
        </w:rPr>
        <w:t>commercial t</w:t>
      </w:r>
      <w:r w:rsidRPr="00841D7E">
        <w:rPr>
          <w:rStyle w:val="StyleBoldUnderline"/>
          <w:highlight w:val="cyan"/>
        </w:rPr>
        <w:t>ech</w:t>
      </w:r>
      <w:r w:rsidRPr="00EC045E">
        <w:rPr>
          <w:rStyle w:val="StyleBoldUnderline"/>
        </w:rPr>
        <w:t xml:space="preserve">nology </w:t>
      </w:r>
      <w:r w:rsidRPr="00841D7E">
        <w:rPr>
          <w:rStyle w:val="StyleBoldUnderline"/>
          <w:highlight w:val="cyan"/>
        </w:rPr>
        <w:t>and weapons</w:t>
      </w:r>
      <w:r w:rsidRPr="00EC045E">
        <w:rPr>
          <w:rStyle w:val="StyleBoldUnderline"/>
        </w:rPr>
        <w:t xml:space="preserve"> development, nuclear </w:t>
      </w:r>
      <w:r w:rsidRPr="00841D7E">
        <w:rPr>
          <w:rStyle w:val="StyleBoldUnderline"/>
          <w:highlight w:val="cyan"/>
        </w:rPr>
        <w:t>power is directly linked to</w:t>
      </w:r>
      <w:r>
        <w:t xml:space="preserve"> national security concerns, including the threat of </w:t>
      </w:r>
      <w:r w:rsidRPr="00841D7E">
        <w:rPr>
          <w:rStyle w:val="StyleBoldUnderline"/>
          <w:highlight w:val="cyan"/>
        </w:rPr>
        <w:t>prolif</w:t>
      </w:r>
      <w:r w:rsidRPr="00EC045E">
        <w:rPr>
          <w:rStyle w:val="StyleBoldUnderline"/>
        </w:rPr>
        <w:t>eration</w:t>
      </w:r>
      <w:r>
        <w:t xml:space="preserve">. Although reactors themselves do not pose significant proliferation risks, both </w:t>
      </w:r>
      <w:r w:rsidRPr="00EC045E">
        <w:rPr>
          <w:rStyle w:val="StyleBoldUnderline"/>
        </w:rPr>
        <w:t>uranium-enrichment and spent fuel–processing technologies can be misused for military purposes</w:t>
      </w:r>
      <w:r>
        <w:t xml:space="preserve">. </w:t>
      </w:r>
      <w:r w:rsidRPr="00841D7E">
        <w:rPr>
          <w:rStyle w:val="BoldUnderline"/>
          <w:highlight w:val="cyan"/>
        </w:rPr>
        <w:t>If U.S. nuclear energy leadership continues to diminish</w:t>
      </w:r>
      <w:r>
        <w:t xml:space="preserve">, our nation will be facing a situation in which </w:t>
      </w:r>
      <w:r w:rsidRPr="00841D7E">
        <w:rPr>
          <w:rStyle w:val="BoldUnderline"/>
          <w:highlight w:val="cyan"/>
        </w:rPr>
        <w:t>decisions about</w:t>
      </w:r>
      <w:r w:rsidRPr="00EC045E">
        <w:rPr>
          <w:rStyle w:val="BoldUnderline"/>
        </w:rPr>
        <w:t xml:space="preserve"> the </w:t>
      </w:r>
      <w:r w:rsidRPr="00841D7E">
        <w:rPr>
          <w:rStyle w:val="BoldUnderline"/>
          <w:highlight w:val="cyan"/>
        </w:rPr>
        <w:t>tech</w:t>
      </w:r>
      <w:r w:rsidRPr="00EC045E">
        <w:rPr>
          <w:rStyle w:val="BoldUnderline"/>
        </w:rPr>
        <w:t xml:space="preserve">nological capabilities </w:t>
      </w:r>
      <w:r w:rsidRPr="00841D7E">
        <w:rPr>
          <w:rStyle w:val="BoldUnderline"/>
          <w:highlight w:val="cyan"/>
        </w:rPr>
        <w:t>and location of fuel-cycle facilities</w:t>
      </w:r>
      <w:r w:rsidRPr="00EC045E">
        <w:rPr>
          <w:rStyle w:val="BoldUnderline"/>
        </w:rPr>
        <w:t xml:space="preserve"> throughout the world </w:t>
      </w:r>
      <w:r w:rsidRPr="00841D7E">
        <w:rPr>
          <w:rStyle w:val="BoldUnderline"/>
          <w:highlight w:val="cyan"/>
        </w:rPr>
        <w:t>will be made without</w:t>
      </w:r>
      <w:r w:rsidRPr="00EC045E">
        <w:rPr>
          <w:rStyle w:val="BoldUnderline"/>
        </w:rPr>
        <w:t xml:space="preserve"> significant </w:t>
      </w:r>
      <w:r w:rsidRPr="00495B6A">
        <w:rPr>
          <w:rStyle w:val="BoldUnderline"/>
          <w:highlight w:val="cyan"/>
        </w:rPr>
        <w:t>U.</w:t>
      </w:r>
      <w:r w:rsidRPr="00841D7E">
        <w:rPr>
          <w:rStyle w:val="BoldUnderline"/>
          <w:highlight w:val="cyan"/>
        </w:rPr>
        <w:t>S. participation</w:t>
      </w:r>
      <w:r w:rsidRPr="00841D7E">
        <w:rPr>
          <w:highlight w:val="cyan"/>
        </w:rPr>
        <w:t xml:space="preserve">. </w:t>
      </w:r>
      <w:r w:rsidRPr="00841D7E">
        <w:rPr>
          <w:rStyle w:val="StyleBoldUnderline"/>
          <w:highlight w:val="cyan"/>
        </w:rPr>
        <w:t>Leadership is important in</w:t>
      </w:r>
      <w:r w:rsidRPr="00EC045E">
        <w:rPr>
          <w:rStyle w:val="StyleBoldUnderline"/>
        </w:rPr>
        <w:t xml:space="preserve"> both commercial and </w:t>
      </w:r>
      <w:r w:rsidRPr="00841D7E">
        <w:rPr>
          <w:rStyle w:val="StyleBoldUnderline"/>
          <w:highlight w:val="cyan"/>
        </w:rPr>
        <w:t>diplomatic arenas, and it requires a vibrant domestic industry</w:t>
      </w:r>
      <w:r w:rsidRPr="00495B6A">
        <w:rPr>
          <w:rStyle w:val="StyleBoldUnderline"/>
          <w:highlight w:val="cyan"/>
        </w:rPr>
        <w:t>; an effective, independent regulator; access to competitive and innovative technologies and services;</w:t>
      </w:r>
      <w:r w:rsidRPr="00495B6A">
        <w:rPr>
          <w:rStyle w:val="BoldUnderline"/>
          <w:highlight w:val="cyan"/>
        </w:rPr>
        <w:t xml:space="preserve"> and the ability to offer practical solutions to safety, security, and nonproliferation challenges</w:t>
      </w:r>
      <w:r>
        <w:t xml:space="preserve"> (an international fuel bank, for example, could help address concerns about the proliferation of uranium-enrichment capabilities). COMMERCIAL NUCLEAR OPERATIONS </w:t>
      </w:r>
      <w:r w:rsidRPr="00EC045E">
        <w:rPr>
          <w:rStyle w:val="StyleBoldUnderline"/>
        </w:rPr>
        <w:t>As the world’s largest commercial nuclear operator and dominant weapons state, the U</w:t>
      </w:r>
      <w:r>
        <w:t xml:space="preserve">nited </w:t>
      </w:r>
      <w:r w:rsidRPr="00EC045E">
        <w:rPr>
          <w:rStyle w:val="StyleBoldUnderline"/>
        </w:rPr>
        <w:t>S</w:t>
      </w:r>
      <w:r>
        <w:t xml:space="preserve">tates </w:t>
      </w:r>
      <w:r w:rsidRPr="00EC045E">
        <w:rPr>
          <w:rStyle w:val="StyleBoldUnderline"/>
        </w:rPr>
        <w:t>has traditionally been the clear leader on international nuclear issues</w:t>
      </w:r>
      <w:r>
        <w:t xml:space="preserve">. </w:t>
      </w:r>
      <w:r w:rsidRPr="00EC045E">
        <w:rPr>
          <w:rStyle w:val="StyleBoldUnderline"/>
        </w:rPr>
        <w:t xml:space="preserve">Today, </w:t>
      </w:r>
      <w:r w:rsidRPr="00043DC4">
        <w:rPr>
          <w:rStyle w:val="StyleBoldUnderline"/>
          <w:highlight w:val="cyan"/>
        </w:rPr>
        <w:t>the U</w:t>
      </w:r>
      <w:r w:rsidRPr="00EC045E">
        <w:rPr>
          <w:rStyle w:val="StyleBoldUnderline"/>
        </w:rPr>
        <w:t xml:space="preserve">nited </w:t>
      </w:r>
      <w:r w:rsidRPr="00043DC4">
        <w:rPr>
          <w:rStyle w:val="StyleBoldUnderline"/>
          <w:highlight w:val="cyan"/>
        </w:rPr>
        <w:t>S</w:t>
      </w:r>
      <w:r w:rsidRPr="00043DC4">
        <w:rPr>
          <w:rStyle w:val="StyleBoldUnderline"/>
        </w:rPr>
        <w:t>t</w:t>
      </w:r>
      <w:r w:rsidRPr="00EC045E">
        <w:rPr>
          <w:rStyle w:val="StyleBoldUnderline"/>
        </w:rPr>
        <w:t xml:space="preserve">ates still accounts for approximately one-quarter of commercial </w:t>
      </w:r>
      <w:r w:rsidRPr="00043DC4">
        <w:rPr>
          <w:rStyle w:val="StyleBoldUnderline"/>
          <w:highlight w:val="cyan"/>
        </w:rPr>
        <w:t>nuclear</w:t>
      </w:r>
      <w:r w:rsidRPr="00EC045E">
        <w:rPr>
          <w:rStyle w:val="StyleBoldUnderline"/>
        </w:rPr>
        <w:t xml:space="preserve"> reactors in operation around the world and one-third of global nuclear generation</w:t>
      </w:r>
      <w:r>
        <w:t xml:space="preserve">.33 </w:t>
      </w:r>
      <w:r w:rsidRPr="00EC045E">
        <w:rPr>
          <w:rStyle w:val="StyleBoldUnderline"/>
        </w:rPr>
        <w:t xml:space="preserve">This </w:t>
      </w:r>
      <w:r w:rsidRPr="00043DC4">
        <w:rPr>
          <w:rStyle w:val="StyleBoldUnderline"/>
          <w:highlight w:val="cyan"/>
        </w:rPr>
        <w:t>position is likely to shift</w:t>
      </w:r>
      <w:r w:rsidRPr="00EC045E">
        <w:rPr>
          <w:rStyle w:val="StyleBoldUnderline"/>
        </w:rPr>
        <w:t xml:space="preserve"> in coming decades, </w:t>
      </w:r>
      <w:r w:rsidRPr="00043DC4">
        <w:rPr>
          <w:rStyle w:val="StyleBoldUnderline"/>
          <w:highlight w:val="cyan"/>
        </w:rPr>
        <w:t>as</w:t>
      </w:r>
      <w:r w:rsidRPr="00EC045E">
        <w:rPr>
          <w:rStyle w:val="StyleBoldUnderline"/>
        </w:rPr>
        <w:t xml:space="preserve"> new nuclear </w:t>
      </w:r>
      <w:r w:rsidRPr="00043DC4">
        <w:rPr>
          <w:rStyle w:val="StyleBoldUnderline"/>
          <w:highlight w:val="cyan"/>
        </w:rPr>
        <w:t>investments go forward in other parts of the world</w:t>
      </w:r>
      <w:r w:rsidRPr="00EC045E">
        <w:rPr>
          <w:rStyle w:val="StyleBoldUnderline"/>
        </w:rPr>
        <w:t xml:space="preserve"> while slowing or halting in the U</w:t>
      </w:r>
      <w:r>
        <w:t xml:space="preserve">nited </w:t>
      </w:r>
      <w:r w:rsidRPr="00EC045E">
        <w:rPr>
          <w:rStyle w:val="StyleBoldUnderline"/>
        </w:rPr>
        <w:t>S</w:t>
      </w:r>
      <w:r>
        <w:t xml:space="preserve">tates. </w:t>
      </w:r>
      <w:r w:rsidRPr="00410E2A">
        <w:t>In past decades, the United States</w:t>
      </w:r>
      <w:r>
        <w:t xml:space="preserve">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410E2A">
        <w:rPr>
          <w:rStyle w:val="StyleBoldUnderline"/>
        </w:rPr>
        <w:t>As long as other countries seek to learn from the experience and expertise of U.S. firms</w:t>
      </w:r>
      <w:r>
        <w:t xml:space="preserve"> and regulators, </w:t>
      </w:r>
      <w:r w:rsidRPr="00410E2A">
        <w:rPr>
          <w:rStyle w:val="StyleBoldUnderline"/>
        </w:rPr>
        <w:t>the U</w:t>
      </w:r>
      <w:r>
        <w:t xml:space="preserve">nited </w:t>
      </w:r>
      <w:r w:rsidRPr="00410E2A">
        <w:rPr>
          <w:rStyle w:val="StyleBoldUnderline"/>
        </w:rPr>
        <w:t>S</w:t>
      </w:r>
      <w:r>
        <w:t xml:space="preserve">tates </w:t>
      </w:r>
      <w:r w:rsidRPr="00410E2A">
        <w:rPr>
          <w:rStyle w:val="StyleBoldUnderline"/>
        </w:rPr>
        <w:t>will enjoy greater access to international nuclear programs. A substantial reduction in domestic nuclear energy activities could erode U.S. international standing</w:t>
      </w:r>
      <w:r>
        <w:t xml:space="preserve">. COMPETITIVE COMMERCIAL NUCLEAR EXPORTS </w:t>
      </w:r>
      <w:r w:rsidRPr="00410E2A">
        <w:rPr>
          <w:rStyle w:val="StyleBoldUnderline"/>
        </w:rPr>
        <w:t>As an active participant in commercial markets, the U</w:t>
      </w:r>
      <w:r>
        <w:t xml:space="preserve">nited </w:t>
      </w:r>
      <w:r w:rsidRPr="00410E2A">
        <w:rPr>
          <w:rStyle w:val="StyleBoldUnderline"/>
        </w:rPr>
        <w:t>S</w:t>
      </w:r>
      <w:r>
        <w:t xml:space="preserve">tates </w:t>
      </w:r>
      <w:r w:rsidRPr="00410E2A">
        <w:rPr>
          <w:rStyle w:val="StyleBoldUnderline"/>
        </w:rPr>
        <w:t>has considerable leverage internationally through the 123 Agreements</w:t>
      </w:r>
      <w:r>
        <w:t xml:space="preserve"> (in reference to Section 123 of the Atomic Energy Act) </w:t>
      </w:r>
      <w:r w:rsidRPr="00410E2A">
        <w:rPr>
          <w:rStyle w:val="StyleBoldUnderline"/>
        </w:rPr>
        <w:t>and Consent Rights on nuclear technologies exported by the U.S. nuclear industry. These mechanisms provide a direct and effective source of leverage over other countries’ fuel-cycle decisions</w:t>
      </w:r>
      <w:r>
        <w:t xml:space="preserve">. </w:t>
      </w:r>
      <w:r w:rsidRPr="00043DC4">
        <w:rPr>
          <w:rStyle w:val="BoldUnderline"/>
          <w:highlight w:val="cyan"/>
        </w:rPr>
        <w:t>U.S. diplomatic influence is</w:t>
      </w:r>
      <w:r w:rsidRPr="00410E2A">
        <w:rPr>
          <w:rStyle w:val="BoldUnderline"/>
        </w:rPr>
        <w:t xml:space="preserve"> also </w:t>
      </w:r>
      <w:r w:rsidRPr="00043DC4">
        <w:rPr>
          <w:rStyle w:val="BoldUnderline"/>
          <w:highlight w:val="cyan"/>
        </w:rPr>
        <w:t>important, but absent an active role in commercial markets, it may not be sufficient</w:t>
      </w:r>
      <w:r w:rsidRPr="00410E2A">
        <w:rPr>
          <w:rStyle w:val="BoldUnderline"/>
        </w:rPr>
        <w:t xml:space="preserve"> to project U.S. influence and interests with respect to nuclear nonproliferation</w:t>
      </w:r>
      <w:r>
        <w:t xml:space="preserve"> around the world. At an October 2011 Nuclear Initiative workshop on “Effective Approaches for U.S. Participation in a More Secure Global Nuclear Market,” Deputy Secretary of Energy Daniel B. Poneman framed commerce and security not as competing objectives but as “inextricably intertwined.”34 He also highlighted several ways in which </w:t>
      </w:r>
      <w:r w:rsidRPr="00410E2A">
        <w:rPr>
          <w:rStyle w:val="StyleBoldUnderline"/>
        </w:rPr>
        <w:t>a robust domestic nuclear energy industry can further our country’s nonproliferation goals</w:t>
      </w:r>
      <w:r>
        <w:t xml:space="preserve">. Deputy Secretary Poneman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410E2A">
        <w:rPr>
          <w:rStyle w:val="StyleBoldUnderline"/>
        </w:rPr>
        <w:t>Many countries that have expressed interest in, or the intention to, develop domestic nuclear power lack important infrastructure, education, and regulatory institutions</w:t>
      </w:r>
      <w:r>
        <w:t xml:space="preserve">. We believe that, </w:t>
      </w:r>
      <w:r w:rsidRPr="00410E2A">
        <w:rPr>
          <w:rStyle w:val="StyleBoldUnderline"/>
        </w:rPr>
        <w:t>if these programs move forward, the U</w:t>
      </w:r>
      <w:r>
        <w:t xml:space="preserve">nited </w:t>
      </w:r>
      <w:r w:rsidRPr="00410E2A">
        <w:rPr>
          <w:rStyle w:val="StyleBoldUnderline"/>
        </w:rPr>
        <w:t>S</w:t>
      </w:r>
      <w:r>
        <w:t xml:space="preserve">tates </w:t>
      </w:r>
      <w:r w:rsidRPr="00410E2A">
        <w:rPr>
          <w:rStyle w:val="StyleBoldUnderline"/>
        </w:rPr>
        <w:t>has a critical commercial and advisory role to play</w:t>
      </w:r>
      <w:r>
        <w:t>.</w:t>
      </w:r>
    </w:p>
    <w:p w:rsidR="00D32DDA" w:rsidRDefault="00D32DDA" w:rsidP="00D32DDA"/>
    <w:p w:rsidR="00D32DDA" w:rsidRPr="00FC3EFA" w:rsidRDefault="00D32DDA" w:rsidP="00D32DDA">
      <w:pPr>
        <w:pStyle w:val="Heading4"/>
      </w:pPr>
      <w:r>
        <w:t>Cradle to grave solves cascades</w:t>
      </w:r>
    </w:p>
    <w:p w:rsidR="00D32DDA" w:rsidRPr="00A50D1F" w:rsidRDefault="00D32DDA" w:rsidP="00D32DDA">
      <w:r>
        <w:t>McGoldrick 11</w:t>
      </w:r>
    </w:p>
    <w:p w:rsidR="00D32DDA" w:rsidRDefault="00D32DDA" w:rsidP="00D32DDA">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D32DDA" w:rsidRDefault="00D32DDA" w:rsidP="00D32DDA"/>
    <w:p w:rsidR="00D32DDA" w:rsidRDefault="00D32DDA" w:rsidP="00D32DDA">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Bushehr nuclear power plant in Iran and to take back the used nuclear fuel to Russia. The Russians have also taken back some spent pow- 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D32DDA" w:rsidRDefault="00D32DDA" w:rsidP="00D32DDA"/>
    <w:p w:rsidR="00D32DDA" w:rsidRDefault="00D32DDA" w:rsidP="00D32DDA">
      <w:pPr>
        <w:pStyle w:val="Heading3"/>
      </w:pPr>
      <w:r>
        <w:t>solvency</w:t>
      </w:r>
    </w:p>
    <w:p w:rsidR="00D32DDA" w:rsidRPr="00C1006A" w:rsidRDefault="00D32DDA" w:rsidP="00D32DDA"/>
    <w:p w:rsidR="00D32DDA" w:rsidRDefault="00D32DDA" w:rsidP="00D32DDA">
      <w:pPr>
        <w:pStyle w:val="Heading4"/>
      </w:pPr>
      <w:r>
        <w:t>DoD acquisition of SMR’s ensures rapid military adoption, commercialization, and U.S. leadership</w:t>
      </w:r>
    </w:p>
    <w:p w:rsidR="00D32DDA" w:rsidRPr="009A526D" w:rsidRDefault="00D32DDA" w:rsidP="00D32DDA">
      <w:r w:rsidRPr="009A526D">
        <w:t>Andres</w:t>
      </w:r>
      <w:r>
        <w:t xml:space="preserve"> and Breetz 11</w:t>
      </w:r>
    </w:p>
    <w:p w:rsidR="00D32DDA" w:rsidRDefault="00D32DDA" w:rsidP="00D32DDA">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8" w:history="1">
        <w:r w:rsidRPr="00FD5B83">
          <w:rPr>
            <w:rStyle w:val="Hyperlink"/>
          </w:rPr>
          <w:t>www.ndu.edu/press/lib/pdf/StrForum/SF-262.pdf</w:t>
        </w:r>
      </w:hyperlink>
    </w:p>
    <w:p w:rsidR="00D32DDA" w:rsidRDefault="00D32DDA" w:rsidP="00D32DDA"/>
    <w:p w:rsidR="00D32DDA" w:rsidRPr="0071476D" w:rsidRDefault="00D32DDA" w:rsidP="00D32DDA">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D32DDA" w:rsidRPr="006D2EB9" w:rsidRDefault="00D32DDA" w:rsidP="00D32DDA"/>
    <w:p w:rsidR="00D32DDA" w:rsidRDefault="00D32DDA" w:rsidP="00D32DDA">
      <w:pPr>
        <w:pStyle w:val="Heading4"/>
      </w:pPr>
      <w:r>
        <w:t xml:space="preserve">Alternative financing arrangements reduce costs and spur </w:t>
      </w:r>
      <w:r w:rsidRPr="00BB5848">
        <w:rPr>
          <w:u w:val="single"/>
        </w:rPr>
        <w:t>unique</w:t>
      </w:r>
      <w:r>
        <w:t xml:space="preserve"> commercial spillover</w:t>
      </w:r>
    </w:p>
    <w:p w:rsidR="00D32DDA" w:rsidRPr="00A54E43" w:rsidRDefault="00D32DDA" w:rsidP="00D32DDA">
      <w:r>
        <w:t>Fitzpatrick, Freed and Eyoan, 11</w:t>
      </w:r>
    </w:p>
    <w:p w:rsidR="00D32DDA" w:rsidRDefault="00D32DDA" w:rsidP="00D32DDA">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D32DDA" w:rsidRDefault="00D32DDA" w:rsidP="00D32DDA"/>
    <w:p w:rsidR="00D32DDA" w:rsidRDefault="00D32DDA" w:rsidP="00D32DDA">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D32DDA" w:rsidRDefault="00D32DDA" w:rsidP="00D32DDA"/>
    <w:p w:rsidR="00D32DDA" w:rsidRDefault="00D32DDA" w:rsidP="00D32DDA">
      <w:pPr>
        <w:pStyle w:val="Heading4"/>
      </w:pPr>
      <w:r>
        <w:t>SMR’s are super cost-effective and safe</w:t>
      </w:r>
    </w:p>
    <w:p w:rsidR="00D32DDA" w:rsidRDefault="00D32DDA" w:rsidP="00D32DDA">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D32DDA" w:rsidRDefault="00D32DDA" w:rsidP="00D32DDA"/>
    <w:p w:rsidR="00D32DDA" w:rsidRDefault="00D32DDA" w:rsidP="00D32DDA">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D32DDA" w:rsidRDefault="00D32DDA" w:rsidP="00D32DDA"/>
    <w:p w:rsidR="00D32DDA" w:rsidRDefault="00D32DDA" w:rsidP="00D32DDA">
      <w:pPr>
        <w:pStyle w:val="Heading4"/>
      </w:pPr>
      <w:r>
        <w:t>DoE just massively increased SMR incentives, but it fails</w:t>
      </w:r>
    </w:p>
    <w:p w:rsidR="00D32DDA" w:rsidRDefault="00D32DDA" w:rsidP="00D32DDA">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D32DDA" w:rsidRDefault="00D32DDA" w:rsidP="00D32DDA"/>
    <w:p w:rsidR="00D32DDA" w:rsidRDefault="00D32DDA" w:rsidP="00D32DDA">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D32DDA" w:rsidRDefault="00D32DDA" w:rsidP="00D32DDA"/>
    <w:p w:rsidR="00D32DDA" w:rsidRDefault="00D32DDA" w:rsidP="00D32DDA">
      <w:pPr>
        <w:pStyle w:val="Heading4"/>
      </w:pPr>
      <w:r>
        <w:t>And there are 3 demo projects in progress, but no incentives</w:t>
      </w:r>
    </w:p>
    <w:p w:rsidR="00D32DDA" w:rsidRDefault="00D32DDA" w:rsidP="00D32DDA">
      <w:pPr>
        <w:pStyle w:val="Citation"/>
      </w:pPr>
      <w:r>
        <w:t>ANA 12</w:t>
      </w:r>
    </w:p>
    <w:p w:rsidR="00D32DDA" w:rsidRDefault="00D32DDA" w:rsidP="00D32DDA">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9" w:history="1">
        <w:r w:rsidRPr="00E043BE">
          <w:rPr>
            <w:rStyle w:val="Hyperlink"/>
          </w:rPr>
          <w:t>http://www.ananuclear.org/Issues/PlutoniumFuelMOX/tabid/75/articleType/ArticleView/articleId/558/Default.aspx</w:t>
        </w:r>
      </w:hyperlink>
      <w:r>
        <w:t xml:space="preserve">) </w:t>
      </w:r>
    </w:p>
    <w:p w:rsidR="00D32DDA" w:rsidRDefault="00D32DDA" w:rsidP="00D32DDA"/>
    <w:p w:rsidR="00D32DDA" w:rsidRDefault="00D32DDA" w:rsidP="00D32DDA">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D32DDA" w:rsidRDefault="00D32DDA" w:rsidP="00D32DDA">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D32DDA" w:rsidRPr="0071476D" w:rsidRDefault="00D32DDA" w:rsidP="00D32DDA"/>
    <w:p w:rsidR="00D32DDA" w:rsidRDefault="00D32DDA" w:rsidP="00D32DDA"/>
    <w:p w:rsidR="00D32DDA" w:rsidRDefault="00D32DDA" w:rsidP="00D32DDA"/>
    <w:p w:rsidR="00D32DDA" w:rsidRDefault="00D32DDA" w:rsidP="00D32DDA">
      <w:pPr>
        <w:pStyle w:val="Heading4"/>
      </w:pPr>
      <w:r>
        <w:t>DoD installations are key – market pull</w:t>
      </w:r>
    </w:p>
    <w:p w:rsidR="00D32DDA" w:rsidRDefault="00D32DDA" w:rsidP="00D32DDA">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0" w:history="1">
        <w:r w:rsidRPr="00224D8D">
          <w:rPr>
            <w:rStyle w:val="Hyperlink"/>
          </w:rPr>
          <w:t>http://bipartisanpolicy.org/sites/default/files/Energy%20Innovation%20at%20DoD.pdf</w:t>
        </w:r>
      </w:hyperlink>
    </w:p>
    <w:p w:rsidR="00D32DDA" w:rsidRDefault="00D32DDA" w:rsidP="00D32DDA"/>
    <w:p w:rsidR="00D32DDA" w:rsidRDefault="00D32DDA" w:rsidP="00D32DDA">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D32DDA" w:rsidRDefault="00D32DDA" w:rsidP="00D32DDA"/>
    <w:p w:rsidR="00D32DDA" w:rsidRDefault="00D32DDA" w:rsidP="00D32DDA">
      <w:pPr>
        <w:pStyle w:val="Heading4"/>
      </w:pPr>
      <w:r>
        <w:t>And expertise</w:t>
      </w:r>
    </w:p>
    <w:p w:rsidR="00D32DDA" w:rsidRDefault="00D32DDA" w:rsidP="00D32DDA">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21" w:history="1">
        <w:r w:rsidRPr="00A148D2">
          <w:rPr>
            <w:rStyle w:val="Hyperlink"/>
          </w:rPr>
          <w:t>http://www.catf.us/blogs/ahead/2012/05/29/dod-a-model-for-energy-innovation/</w:t>
        </w:r>
      </w:hyperlink>
    </w:p>
    <w:p w:rsidR="00D32DDA" w:rsidRDefault="00D32DDA" w:rsidP="00D32DDA"/>
    <w:p w:rsidR="00D32DDA" w:rsidRDefault="00D32DDA" w:rsidP="00D32DDA">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D32DDA" w:rsidRDefault="00D32DDA" w:rsidP="00D32DDA"/>
    <w:p w:rsidR="00D32DDA" w:rsidRDefault="00D32DDA" w:rsidP="00B51649"/>
    <w:p w:rsidR="00D32DDA" w:rsidRDefault="00D32DDA" w:rsidP="00502D09">
      <w:pPr>
        <w:pStyle w:val="Heading1"/>
      </w:pPr>
    </w:p>
    <w:p w:rsidR="00502D09" w:rsidRDefault="00502D09" w:rsidP="00502D09">
      <w:pPr>
        <w:pStyle w:val="Heading1"/>
      </w:pPr>
      <w:r>
        <w:t>prolif</w:t>
      </w:r>
    </w:p>
    <w:p w:rsidR="00502D09" w:rsidRDefault="00502D09" w:rsidP="00502D09"/>
    <w:p w:rsidR="00502D09" w:rsidRPr="007366D3" w:rsidRDefault="00502D09" w:rsidP="00502D09">
      <w:pPr>
        <w:pStyle w:val="Heading4"/>
      </w:pPr>
      <w:r>
        <w:t>Private companies fill in</w:t>
      </w:r>
    </w:p>
    <w:p w:rsidR="00502D09" w:rsidRDefault="00502D09" w:rsidP="00502D09">
      <w:pPr>
        <w:rPr>
          <w:rFonts w:cs="Arial"/>
        </w:rPr>
      </w:pPr>
      <w:r>
        <w:rPr>
          <w:rFonts w:cs="Arial"/>
        </w:rPr>
        <w:t xml:space="preserve">Michael </w:t>
      </w:r>
      <w:r w:rsidRPr="007366D3">
        <w:rPr>
          <w:rFonts w:cs="Arial"/>
          <w:b/>
          <w:sz w:val="24"/>
          <w:u w:val="single"/>
        </w:rPr>
        <w:t>Moodie and</w:t>
      </w:r>
      <w:r>
        <w:rPr>
          <w:rFonts w:cs="Arial"/>
        </w:rPr>
        <w:t xml:space="preserve"> John P </w:t>
      </w:r>
      <w:r w:rsidRPr="007366D3">
        <w:rPr>
          <w:rFonts w:cs="Arial"/>
          <w:b/>
          <w:sz w:val="24"/>
          <w:u w:val="single"/>
        </w:rPr>
        <w:t>Banks 11</w:t>
      </w:r>
      <w:r w:rsidRPr="007366D3">
        <w:rPr>
          <w:rFonts w:cs="Arial"/>
        </w:rPr>
        <w:t xml:space="preserve">, </w:t>
      </w:r>
      <w:r>
        <w:rPr>
          <w:rFonts w:cs="Arial"/>
        </w:rPr>
        <w:t xml:space="preserve">Michael is </w:t>
      </w:r>
      <w:r>
        <w:t>assistant director for foreign affairs, defense, and trade at the Congressional Research Service (CRS). He is a former assistant director of the U.S. Arms Control and Disarmament Agency and president of a policy research center, in which capacities he focused on chemical and biological weapons issues</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“Expanding Industry’s Nonproliferation Role” in “Business and Nonproliferation”, googlebooks</w:t>
      </w:r>
    </w:p>
    <w:p w:rsidR="00502D09" w:rsidRDefault="00502D09" w:rsidP="00502D09">
      <w:pPr>
        <w:rPr>
          <w:rFonts w:cs="Arial"/>
        </w:rPr>
      </w:pPr>
    </w:p>
    <w:p w:rsidR="00502D09" w:rsidRDefault="00502D09" w:rsidP="00502D09">
      <w:pPr>
        <w:rPr>
          <w:rFonts w:cs="Arial"/>
        </w:rPr>
      </w:pPr>
      <w:r>
        <w:rPr>
          <w:rFonts w:cs="Arial"/>
        </w:rPr>
        <w:t xml:space="preserve">A major theme of this volume is that </w:t>
      </w:r>
      <w:r w:rsidRPr="007C069F">
        <w:rPr>
          <w:rStyle w:val="StyleBoldUnderline"/>
        </w:rPr>
        <w:t xml:space="preserve">in order </w:t>
      </w:r>
      <w:r w:rsidRPr="00A414C5">
        <w:rPr>
          <w:rStyle w:val="StyleBoldUnderline"/>
          <w:highlight w:val="yellow"/>
        </w:rPr>
        <w:t>to achieve successful</w:t>
      </w:r>
      <w:r w:rsidRPr="007C069F">
        <w:rPr>
          <w:rStyle w:val="StyleBoldUnderline"/>
        </w:rPr>
        <w:t xml:space="preserve"> nuclear </w:t>
      </w:r>
      <w:r w:rsidRPr="00A414C5">
        <w:rPr>
          <w:rStyle w:val="StyleBoldUnderline"/>
          <w:highlight w:val="yellow"/>
        </w:rPr>
        <w:t>nonproliferation</w:t>
      </w:r>
      <w:r w:rsidRPr="007C069F">
        <w:rPr>
          <w:rStyle w:val="StyleBoldUnderline"/>
        </w:rPr>
        <w:t xml:space="preserve"> in the decades ahead, </w:t>
      </w:r>
      <w:r w:rsidRPr="00A414C5">
        <w:rPr>
          <w:rStyle w:val="StyleBoldUnderline"/>
          <w:highlight w:val="yellow"/>
        </w:rPr>
        <w:t>the</w:t>
      </w:r>
      <w:r w:rsidRPr="007C069F">
        <w:rPr>
          <w:rStyle w:val="StyleBoldUnderline"/>
        </w:rPr>
        <w:t xml:space="preserve"> global nuclear </w:t>
      </w:r>
      <w:r w:rsidRPr="00A414C5">
        <w:rPr>
          <w:rStyle w:val="StyleBoldUnderline"/>
          <w:highlight w:val="yellow"/>
        </w:rPr>
        <w:t>industry must become a stronger partner</w:t>
      </w:r>
      <w:r w:rsidRPr="00F53C77">
        <w:rPr>
          <w:rStyle w:val="StyleBoldUnderline"/>
        </w:rPr>
        <w:t xml:space="preserve"> of governments, international</w:t>
      </w:r>
      <w:r w:rsidRPr="007C069F">
        <w:rPr>
          <w:rStyle w:val="StyleBoldUnderline"/>
        </w:rPr>
        <w:t xml:space="preserve"> organizations, civil society, and other stakeholders in nonproliferation efforts</w:t>
      </w:r>
      <w:r>
        <w:rPr>
          <w:rFonts w:cs="Arial"/>
        </w:rPr>
        <w:t xml:space="preserve">. As a consequence, </w:t>
      </w:r>
      <w:r w:rsidRPr="00A414C5">
        <w:rPr>
          <w:rStyle w:val="StyleBoldUnderline"/>
          <w:highlight w:val="yellow"/>
        </w:rPr>
        <w:t>it is vital</w:t>
      </w:r>
      <w:r w:rsidRPr="007C069F">
        <w:rPr>
          <w:rStyle w:val="StyleBoldUnderline"/>
        </w:rPr>
        <w:t xml:space="preserve"> for indu</w:t>
      </w:r>
      <w:r w:rsidRPr="00F53C77">
        <w:rPr>
          <w:rStyle w:val="StyleBoldUnderline"/>
        </w:rPr>
        <w:t xml:space="preserve">stry not only </w:t>
      </w:r>
      <w:r w:rsidRPr="00A414C5">
        <w:rPr>
          <w:rStyle w:val="StyleBoldUnderline"/>
          <w:highlight w:val="yellow"/>
        </w:rPr>
        <w:t>to support</w:t>
      </w:r>
      <w:r w:rsidRPr="00F53C77">
        <w:rPr>
          <w:rStyle w:val="StyleBoldUnderline"/>
        </w:rPr>
        <w:t xml:space="preserve"> the </w:t>
      </w:r>
      <w:r w:rsidRPr="00A414C5">
        <w:rPr>
          <w:rStyle w:val="StyleBoldUnderline"/>
          <w:highlight w:val="yellow"/>
        </w:rPr>
        <w:t>efforts of others</w:t>
      </w:r>
      <w:r w:rsidRPr="00F53C77">
        <w:rPr>
          <w:rFonts w:cs="Arial"/>
        </w:rPr>
        <w:t xml:space="preserve"> (as important as that is), </w:t>
      </w:r>
      <w:r w:rsidRPr="00F53C77">
        <w:rPr>
          <w:rStyle w:val="StyleBoldUnderline"/>
        </w:rPr>
        <w:t>but also to act proactively and effectively in its own realm</w:t>
      </w:r>
      <w:r w:rsidRPr="00F53C77">
        <w:rPr>
          <w:rFonts w:cs="Arial"/>
        </w:rPr>
        <w:t>. In</w:t>
      </w:r>
      <w:r>
        <w:rPr>
          <w:rFonts w:cs="Arial"/>
        </w:rPr>
        <w:t xml:space="preserve"> view of this requirement, the Brookings team sought industry’s general views on the current nonproliferation regime, as well as on a variety of multilateral nuclear approaches (MNAs) designed to ensure access to nuclear technologies for peaceful purposes. Equally important, the team also explored industry’s perspective on a variety of self-regulatory concepts that have been offered as ways to bolster nonproliferation governance in the nuclear sector itself. These concepts are not new. The Pacific Northwest National Laboratory (PNNL) has been at the forefront of examining the application of self-regulatory approaches in the nuclear industry, as well as of assessing the lessons from other industries. The International Commission on Nuclear Non-Proliferation and Disarmament (ICNND) is also working on ideas to enhance the role of industry in proliferation prevention. The benefits of a self-regulatory approach across the nuclear industry are summarized in a recent PNNL report: </w:t>
      </w:r>
      <w:r w:rsidRPr="00A414C5">
        <w:rPr>
          <w:rStyle w:val="StyleBoldUnderline"/>
          <w:highlight w:val="yellow"/>
        </w:rPr>
        <w:t>Because industry is closest to users of the goods</w:t>
      </w:r>
      <w:r w:rsidRPr="007C069F">
        <w:rPr>
          <w:rStyle w:val="StyleBoldUnderline"/>
        </w:rPr>
        <w:t xml:space="preserve"> and technology that could be illicitly diverted throughout the supply chain, </w:t>
      </w:r>
      <w:r w:rsidRPr="00A414C5">
        <w:rPr>
          <w:rStyle w:val="StyleBoldUnderline"/>
          <w:highlight w:val="yellow"/>
        </w:rPr>
        <w:t>industry information can</w:t>
      </w:r>
      <w:r w:rsidRPr="007C069F">
        <w:rPr>
          <w:rStyle w:val="StyleBoldUnderline"/>
        </w:rPr>
        <w:t xml:space="preserve"> potentially </w:t>
      </w:r>
      <w:r w:rsidRPr="00A414C5">
        <w:rPr>
          <w:rStyle w:val="StyleBoldUnderline"/>
          <w:highlight w:val="yellow"/>
        </w:rPr>
        <w:t>be more timely and accurate than other sources</w:t>
      </w:r>
      <w:r w:rsidRPr="007C069F">
        <w:rPr>
          <w:rStyle w:val="StyleBoldUnderline"/>
        </w:rPr>
        <w:t xml:space="preserve"> of information. </w:t>
      </w:r>
      <w:r w:rsidRPr="00A414C5">
        <w:rPr>
          <w:rStyle w:val="StyleBoldUnderline"/>
          <w:highlight w:val="yellow"/>
        </w:rPr>
        <w:t>Industry is in an ideal position to</w:t>
      </w:r>
      <w:r w:rsidRPr="007C069F">
        <w:rPr>
          <w:rStyle w:val="StyleBoldUnderline"/>
        </w:rPr>
        <w:t xml:space="preserve"> help </w:t>
      </w:r>
      <w:r w:rsidRPr="00A414C5">
        <w:rPr>
          <w:rStyle w:val="StyleBoldUnderline"/>
          <w:highlight w:val="yellow"/>
        </w:rPr>
        <w:t>ensure</w:t>
      </w:r>
      <w:r w:rsidRPr="007C069F">
        <w:rPr>
          <w:rStyle w:val="StyleBoldUnderline"/>
        </w:rPr>
        <w:t xml:space="preserve"> that such </w:t>
      </w:r>
      <w:r w:rsidRPr="00A414C5">
        <w:rPr>
          <w:rStyle w:val="StyleBoldUnderline"/>
          <w:highlight w:val="yellow"/>
        </w:rPr>
        <w:t>illicit activities are detected</w:t>
      </w:r>
      <w:r>
        <w:rPr>
          <w:rFonts w:cs="Arial"/>
        </w:rPr>
        <w:t xml:space="preserve">. </w:t>
      </w:r>
      <w:r w:rsidRPr="007C069F">
        <w:rPr>
          <w:rStyle w:val="StyleBoldUnderline"/>
        </w:rPr>
        <w:t>This role could be performed more effectively if companies joined to work together within a particular industry to promote nonproliferation</w:t>
      </w:r>
      <w:r>
        <w:rPr>
          <w:rFonts w:cs="Arial"/>
        </w:rPr>
        <w:t xml:space="preserve"> by implementing an industry-wide governance/self-regulation program. Performance measures would be used to ensure their materials and technologies are secure throughout the supply chain and that customers are legitimately using and/or maintaining oversight of these items. This approach is broader than internal compliance programs (ICPs) implemented by individual companies within an industry…it includes industry-wide approaches for contributing to nonproliferation. In soliciting the nuclear industry’s response to proposed self-regulatory measures, our goal is to build on existing efforts to continue to chart a clear path forward that companies could support and implement.</w:t>
      </w:r>
    </w:p>
    <w:p w:rsidR="00502D09" w:rsidRDefault="00502D09" w:rsidP="00502D09"/>
    <w:p w:rsidR="00502D09" w:rsidRDefault="00502D09" w:rsidP="00502D09">
      <w:pPr>
        <w:pStyle w:val="Heading1"/>
      </w:pPr>
      <w:r>
        <w:t>multilat</w:t>
      </w:r>
    </w:p>
    <w:p w:rsidR="00502D09" w:rsidRDefault="00502D09" w:rsidP="00502D09"/>
    <w:p w:rsidR="00502D09" w:rsidRDefault="00502D09" w:rsidP="00502D09">
      <w:pPr>
        <w:pStyle w:val="Heading4"/>
      </w:pPr>
      <w:r w:rsidRPr="00325DB8">
        <w:t>Hegemonic</w:t>
      </w:r>
      <w:r>
        <w:t xml:space="preserve"> strategy inevitable</w:t>
      </w:r>
    </w:p>
    <w:p w:rsidR="00502D09" w:rsidRDefault="00502D09" w:rsidP="00502D09">
      <w:r w:rsidRPr="00325DB8">
        <w:rPr>
          <w:rStyle w:val="CiteChar"/>
        </w:rPr>
        <w:t>Calleo</w:t>
      </w:r>
      <w:r w:rsidRPr="00325DB8">
        <w:t xml:space="preserve">, Director </w:t>
      </w:r>
      <w:r>
        <w:t>–</w:t>
      </w:r>
      <w:r w:rsidRPr="00325DB8">
        <w:t xml:space="preserve"> European Studies Program</w:t>
      </w:r>
      <w:r>
        <w:t xml:space="preserve"> and Professor @ SAIS, </w:t>
      </w:r>
      <w:r w:rsidRPr="00325DB8">
        <w:rPr>
          <w:rStyle w:val="CiteChar"/>
        </w:rPr>
        <w:t>‘10</w:t>
      </w:r>
    </w:p>
    <w:p w:rsidR="00502D09" w:rsidRDefault="00502D09" w:rsidP="00502D09">
      <w:pPr>
        <w:rPr>
          <w:rFonts w:cs="Arial"/>
          <w:sz w:val="24"/>
          <w:szCs w:val="24"/>
        </w:rPr>
      </w:pPr>
      <w:r>
        <w:t>(</w:t>
      </w:r>
      <w:r w:rsidRPr="00325DB8">
        <w:t xml:space="preserve">David P, “American Decline Revisited,” </w:t>
      </w:r>
      <w:r w:rsidRPr="00325DB8">
        <w:rPr>
          <w:i/>
        </w:rPr>
        <w:t>Survival</w:t>
      </w:r>
      <w:r w:rsidRPr="00325DB8">
        <w:t>, 52:4, 215 – 227)</w:t>
      </w:r>
    </w:p>
    <w:p w:rsidR="00502D09" w:rsidRPr="00325DB8" w:rsidRDefault="00502D09" w:rsidP="00502D09"/>
    <w:p w:rsidR="00502D09" w:rsidRDefault="00502D09" w:rsidP="00502D09">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D90D94">
        <w:rPr>
          <w:rStyle w:val="StyleBoldUnderline"/>
          <w:highlight w:val="cyan"/>
        </w:rPr>
        <w:t>the U</w:t>
      </w:r>
      <w:r>
        <w:t xml:space="preserve">nited </w:t>
      </w:r>
      <w:r w:rsidRPr="00D90D94">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D90D94">
        <w:rPr>
          <w:rStyle w:val="UnderlineBold"/>
          <w:highlight w:val="cyan"/>
        </w:rPr>
        <w:t>clings</w:t>
      </w:r>
      <w:r w:rsidRPr="00CF6474">
        <w:rPr>
          <w:rStyle w:val="UnderlineBold"/>
        </w:rPr>
        <w:t xml:space="preserve"> all the more </w:t>
      </w:r>
      <w:r w:rsidRPr="00D90D94">
        <w:rPr>
          <w:rStyle w:val="UnderlineBold"/>
          <w:highlight w:val="cyan"/>
        </w:rPr>
        <w:t>to its peerless military prowess</w:t>
      </w:r>
      <w:r w:rsidRPr="00CF6474">
        <w:rPr>
          <w:rStyle w:val="UnderlineBold"/>
        </w:rPr>
        <w:t>.</w:t>
      </w:r>
      <w:r w:rsidRPr="00CF6474">
        <w:t xml:space="preserve"> </w:t>
      </w:r>
      <w:r>
        <w:t xml:space="preserve">As the wars in </w:t>
      </w:r>
      <w:r w:rsidRPr="00D90D94">
        <w:rPr>
          <w:rStyle w:val="StyleBoldUnderline"/>
          <w:highlight w:val="cyan"/>
        </w:rPr>
        <w:t>Iraq and Afghanistan have shown</w:t>
      </w:r>
      <w:r w:rsidRPr="00D90D94">
        <w:rPr>
          <w:highlight w:val="cyan"/>
        </w:rPr>
        <w:t xml:space="preserve">, </w:t>
      </w:r>
      <w:r w:rsidRPr="00D90D94">
        <w:rPr>
          <w:rStyle w:val="StyleBoldUnderline"/>
          <w:highlight w:val="cyan"/>
        </w:rPr>
        <w:t>that</w:t>
      </w:r>
      <w:r w:rsidRPr="00CF6474">
        <w:t xml:space="preserve"> overwhelming military power, evolved</w:t>
      </w:r>
      <w:r>
        <w:t xml:space="preserve"> over the Cold War, is less and less effective. In many respects, </w:t>
      </w:r>
      <w:r w:rsidRPr="00D90D94">
        <w:rPr>
          <w:rStyle w:val="StyleBoldUnderline"/>
          <w:highlight w:val="cyan"/>
        </w:rPr>
        <w:t>America's geopolitical imagination seems frozen in</w:t>
      </w:r>
      <w:r w:rsidRPr="00CF6474">
        <w:rPr>
          <w:rStyle w:val="StyleBoldUnderline"/>
        </w:rPr>
        <w:t xml:space="preserve"> the posture of </w:t>
      </w:r>
      <w:r w:rsidRPr="00D90D94">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D90D94">
        <w:rPr>
          <w:rStyle w:val="StyleBoldUnderline"/>
          <w:highlight w:val="cyan"/>
        </w:rPr>
        <w:t>thanks to</w:t>
      </w:r>
      <w:r w:rsidRPr="00032800">
        <w:rPr>
          <w:rStyle w:val="StyleBoldUnderline"/>
        </w:rPr>
        <w:t xml:space="preserve"> today's instantaneous </w:t>
      </w:r>
      <w:r w:rsidRPr="00D90D94">
        <w:rPr>
          <w:rStyle w:val="StyleBoldUnderline"/>
          <w:highlight w:val="cyan"/>
        </w:rPr>
        <w:t>electronic transfers</w:t>
      </w:r>
      <w:r w:rsidRPr="00D90D94">
        <w:rPr>
          <w:highlight w:val="cyan"/>
        </w:rPr>
        <w:t xml:space="preserve">, </w:t>
      </w:r>
      <w:r w:rsidRPr="00D90D94">
        <w:rPr>
          <w:rStyle w:val="StyleBoldUnderline"/>
          <w:highlight w:val="cyan"/>
        </w:rPr>
        <w:t>huge sums can be</w:t>
      </w:r>
      <w:r w:rsidRPr="00032800">
        <w:rPr>
          <w:rStyle w:val="StyleBoldUnderline"/>
        </w:rPr>
        <w:t xml:space="preserve"> marshalled and </w:t>
      </w:r>
      <w:r w:rsidRPr="00D90D94">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D90D94">
        <w:rPr>
          <w:rStyle w:val="StyleBoldUnderline"/>
          <w:highlight w:val="cyan"/>
        </w:rPr>
        <w:t>pundits have</w:t>
      </w:r>
      <w:r>
        <w:t xml:space="preserve">, unfortunately, </w:t>
      </w:r>
      <w:r w:rsidRPr="00D90D94">
        <w:rPr>
          <w:rStyle w:val="StyleBoldUnderline"/>
          <w:highlight w:val="cyan"/>
        </w:rPr>
        <w:t>proved</w:t>
      </w:r>
      <w:r w:rsidRPr="00032800">
        <w:rPr>
          <w:rStyle w:val="StyleBoldUnderline"/>
        </w:rPr>
        <w:t xml:space="preserve"> more </w:t>
      </w:r>
      <w:r w:rsidRPr="00D90D94">
        <w:rPr>
          <w:rStyle w:val="StyleBoldUnderline"/>
          <w:highlight w:val="cyan"/>
        </w:rPr>
        <w:t xml:space="preserve">skilful at perpetuating </w:t>
      </w:r>
      <w:r w:rsidRPr="00D90D94">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crisis is an ideal occasion for America's</w:t>
      </w:r>
      <w:r>
        <w:t xml:space="preserve"> long-overdue </w:t>
      </w:r>
      <w:r w:rsidRPr="00032800">
        <w:rPr>
          <w:rStyle w:val="StyleBoldUnderline"/>
        </w:rPr>
        <w:t>retreat</w:t>
      </w:r>
      <w: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D90D94">
        <w:rPr>
          <w:rStyle w:val="UnderlineBold"/>
          <w:highlight w:val="cyan"/>
        </w:rPr>
        <w:t>the</w:t>
      </w:r>
      <w:r>
        <w:t xml:space="preserve"> financial </w:t>
      </w:r>
      <w:r w:rsidRPr="00D90D94">
        <w:rPr>
          <w:rStyle w:val="UnderlineBold"/>
          <w:highlight w:val="cyan"/>
        </w:rPr>
        <w:t>crisis has</w:t>
      </w:r>
      <w:r>
        <w:t xml:space="preserve"> certainly made Americans fear for their economic future, it does </w:t>
      </w:r>
      <w:r w:rsidRPr="00D90D94">
        <w:rPr>
          <w:rStyle w:val="UnderlineBold"/>
          <w:highlight w:val="cyan"/>
        </w:rPr>
        <w:t>not</w:t>
      </w:r>
      <w:r>
        <w:t xml:space="preserve"> yet seem to have </w:t>
      </w:r>
      <w:r w:rsidRPr="00D90D94">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D90D94">
        <w:rPr>
          <w:rStyle w:val="StyleBoldUnderline"/>
          <w:highlight w:val="cyan"/>
        </w:rPr>
        <w:t xml:space="preserve">an </w:t>
      </w:r>
      <w:r w:rsidRPr="00D90D94">
        <w:rPr>
          <w:rStyle w:val="UnderlineBold"/>
          <w:highlight w:val="cyan"/>
        </w:rPr>
        <w:t>addiction to hegemonic status</w:t>
      </w:r>
      <w:r w:rsidRPr="00D90D94">
        <w:rPr>
          <w:rStyle w:val="StyleBoldUnderline"/>
          <w:highlight w:val="cyan"/>
        </w:rPr>
        <w:t xml:space="preserve"> continues to blight</w:t>
      </w:r>
      <w:r>
        <w:t xml:space="preserve"> the </w:t>
      </w:r>
      <w:r w:rsidRPr="00D90D94">
        <w:rPr>
          <w:rStyle w:val="StyleBoldUnderline"/>
          <w:highlight w:val="cyan"/>
        </w:rPr>
        <w:t>prospects</w:t>
      </w:r>
      <w:r>
        <w:t xml:space="preserve"> for sound fiscal policy. Financing the inevitable deficits inexorably turns the dollar into an imperial instrument that threatens the world with inflation.</w:t>
      </w:r>
    </w:p>
    <w:p w:rsidR="00502D09" w:rsidRDefault="00502D09" w:rsidP="00502D09"/>
    <w:p w:rsidR="00502D09" w:rsidRPr="00C415A8" w:rsidRDefault="00502D09" w:rsidP="00502D09">
      <w:pPr>
        <w:pStyle w:val="Heading4"/>
        <w:rPr>
          <w:rFonts w:cs="Arial"/>
        </w:rPr>
      </w:pPr>
      <w:r>
        <w:rPr>
          <w:rFonts w:cs="Arial"/>
        </w:rPr>
        <w:t>Status quo solves—Obama has moved to multilateralism on Libya and beyond. The UN is back, and other nations are following the US lead!</w:t>
      </w:r>
    </w:p>
    <w:p w:rsidR="00502D09" w:rsidRDefault="00502D09" w:rsidP="00502D09">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502D09" w:rsidRDefault="00502D09" w:rsidP="00502D09">
      <w:r>
        <w:t xml:space="preserve">[“How valuable is multilateral diplomacy in a post-9/11 world?,” </w:t>
      </w:r>
      <w:r w:rsidRPr="00C415A8">
        <w:t>http://worldoutline.wordpress.com/2012/01/24/how-valuable-is-multilateral-diplomacy-in-a-post-911-world/</w:t>
      </w:r>
      <w:r>
        <w:t>]</w:t>
      </w:r>
    </w:p>
    <w:p w:rsidR="00502D09" w:rsidRPr="00287D9A" w:rsidRDefault="00502D09" w:rsidP="00502D09">
      <w:r>
        <w:t xml:space="preserve">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502D09" w:rsidRPr="00126E9A" w:rsidRDefault="00502D09" w:rsidP="00502D09"/>
    <w:p w:rsidR="00502D09" w:rsidRDefault="00502D09" w:rsidP="00502D09">
      <w:pPr>
        <w:pStyle w:val="Heading1"/>
      </w:pPr>
      <w:r>
        <w:t>dod tradeoff</w:t>
      </w:r>
    </w:p>
    <w:p w:rsidR="00502D09" w:rsidRDefault="00502D09" w:rsidP="00502D09"/>
    <w:p w:rsidR="00502D09" w:rsidRDefault="00502D09" w:rsidP="00502D09">
      <w:pPr>
        <w:pStyle w:val="Heading4"/>
      </w:pPr>
      <w:r>
        <w:t>Alternative financing doesn’t spend cash up-front</w:t>
      </w:r>
    </w:p>
    <w:p w:rsidR="00502D09" w:rsidRDefault="00502D09" w:rsidP="00502D09">
      <w:r w:rsidRPr="00A174E3">
        <w:rPr>
          <w:rFonts w:cs="Arial"/>
          <w:b/>
          <w:sz w:val="24"/>
          <w:u w:val="single"/>
        </w:rPr>
        <w:t>DOE 11</w:t>
      </w:r>
      <w:r>
        <w:t>,</w:t>
      </w:r>
    </w:p>
    <w:p w:rsidR="00502D09" w:rsidRPr="00AF4F1F" w:rsidRDefault="00502D09" w:rsidP="00502D09">
      <w:pPr>
        <w:rPr>
          <w:sz w:val="16"/>
        </w:rPr>
      </w:pPr>
      <w:r w:rsidRPr="00AF4F1F">
        <w:rPr>
          <w:sz w:val="16"/>
        </w:rPr>
        <w:t xml:space="preserve"> “Funding Federal Energy and Water Projects”, July, </w:t>
      </w:r>
      <w:hyperlink r:id="rId22" w:history="1">
        <w:r w:rsidRPr="00AF4F1F">
          <w:rPr>
            <w:rStyle w:val="Hyperlink"/>
            <w:sz w:val="16"/>
          </w:rPr>
          <w:t>http://www.nrel.gov/docs/fy11osti/52085.pdf</w:t>
        </w:r>
      </w:hyperlink>
    </w:p>
    <w:p w:rsidR="00502D09" w:rsidRPr="00AF4F1F" w:rsidRDefault="00502D09" w:rsidP="00502D09">
      <w:pPr>
        <w:rPr>
          <w:sz w:val="16"/>
        </w:rPr>
      </w:pPr>
    </w:p>
    <w:p w:rsidR="00502D09" w:rsidRPr="00AF4F1F" w:rsidRDefault="00502D09" w:rsidP="00502D09">
      <w:pPr>
        <w:rPr>
          <w:sz w:val="16"/>
        </w:rPr>
      </w:pPr>
      <w:r w:rsidRPr="00F375BF">
        <w:rPr>
          <w:rStyle w:val="StyleBoldUnderline"/>
        </w:rPr>
        <w:t xml:space="preserve">On-site renewable </w:t>
      </w:r>
      <w:r w:rsidRPr="00A52728">
        <w:rPr>
          <w:rStyle w:val="StyleBoldUnderline"/>
          <w:highlight w:val="yellow"/>
        </w:rPr>
        <w:t>PPAs allow Federal agencies to fund</w:t>
      </w:r>
      <w:r w:rsidRPr="00F375BF">
        <w:rPr>
          <w:rStyle w:val="StyleBoldUnderline"/>
        </w:rPr>
        <w:t xml:space="preserve"> </w:t>
      </w:r>
      <w:r w:rsidRPr="00A52728">
        <w:rPr>
          <w:rStyle w:val="StyleBoldUnderline"/>
          <w:highlight w:val="yellow"/>
        </w:rPr>
        <w:t>on-site</w:t>
      </w:r>
      <w:r w:rsidRPr="00F375BF">
        <w:rPr>
          <w:rStyle w:val="StyleBoldUnderline"/>
        </w:rPr>
        <w:t xml:space="preserve"> renewable </w:t>
      </w:r>
      <w:r w:rsidRPr="00A52728">
        <w:rPr>
          <w:rStyle w:val="StyleBoldUnderline"/>
          <w:highlight w:val="yellow"/>
        </w:rPr>
        <w:t>energy projects</w:t>
      </w:r>
      <w:r w:rsidRPr="00F375BF">
        <w:rPr>
          <w:rStyle w:val="StyleBoldUnderline"/>
        </w:rPr>
        <w:t xml:space="preserve"> </w:t>
      </w:r>
      <w:r w:rsidRPr="00A52728">
        <w:rPr>
          <w:rStyle w:val="StyleBoldUnderline"/>
          <w:highlight w:val="yellow"/>
        </w:rPr>
        <w:t>with</w:t>
      </w:r>
      <w:r w:rsidRPr="00A52728">
        <w:rPr>
          <w:rStyle w:val="BoldUnderline"/>
          <w:highlight w:val="yellow"/>
        </w:rPr>
        <w:t xml:space="preserve"> no</w:t>
      </w:r>
      <w:r w:rsidRPr="00F375BF">
        <w:rPr>
          <w:rStyle w:val="StyleBoldUnderline"/>
        </w:rPr>
        <w:t xml:space="preserve"> </w:t>
      </w:r>
      <w:r w:rsidRPr="00A52728">
        <w:rPr>
          <w:rStyle w:val="BoldUnderline"/>
          <w:highlight w:val="yellow"/>
        </w:rPr>
        <w:t>upfront</w:t>
      </w:r>
      <w:r w:rsidRPr="00F375BF">
        <w:rPr>
          <w:rStyle w:val="StyleBoldUnderline"/>
        </w:rPr>
        <w:t xml:space="preserve"> capital </w:t>
      </w:r>
      <w:r w:rsidRPr="00A52728">
        <w:rPr>
          <w:rStyle w:val="BoldUnderline"/>
          <w:highlight w:val="yellow"/>
        </w:rPr>
        <w:t>costs</w:t>
      </w:r>
      <w:r w:rsidRPr="00914730">
        <w:rPr>
          <w:rStyle w:val="BoldUnderline"/>
        </w:rPr>
        <w:t xml:space="preserve"> </w:t>
      </w:r>
      <w:r w:rsidRPr="00F375BF">
        <w:rPr>
          <w:rStyle w:val="StyleBoldUnderline"/>
        </w:rPr>
        <w:t>incurred</w:t>
      </w:r>
      <w:r w:rsidRPr="00AF4F1F">
        <w:rPr>
          <w:sz w:val="16"/>
        </w:rPr>
        <w:t xml:space="preserve">. </w:t>
      </w:r>
      <w:r w:rsidRPr="00A52728">
        <w:rPr>
          <w:rStyle w:val="StyleBoldUnderline"/>
          <w:highlight w:val="yellow"/>
        </w:rPr>
        <w:t>A developer installs a</w:t>
      </w:r>
      <w:r w:rsidRPr="00F375BF">
        <w:rPr>
          <w:rStyle w:val="StyleBoldUnderline"/>
        </w:rPr>
        <w:t xml:space="preserve"> renewable </w:t>
      </w:r>
      <w:r w:rsidRPr="00A52728">
        <w:rPr>
          <w:rStyle w:val="StyleBoldUnderline"/>
          <w:highlight w:val="yellow"/>
        </w:rPr>
        <w:t>energy system</w:t>
      </w:r>
      <w:r w:rsidRPr="00F375BF">
        <w:rPr>
          <w:rStyle w:val="StyleBoldUnderline"/>
        </w:rPr>
        <w:t xml:space="preserve"> on agency property </w:t>
      </w:r>
      <w:r w:rsidRPr="00A52728">
        <w:rPr>
          <w:rStyle w:val="StyleBoldUnderline"/>
          <w:highlight w:val="yellow"/>
        </w:rPr>
        <w:t>under</w:t>
      </w:r>
      <w:r w:rsidRPr="00F375BF">
        <w:rPr>
          <w:rStyle w:val="StyleBoldUnderline"/>
        </w:rPr>
        <w:t xml:space="preserve"> </w:t>
      </w:r>
      <w:r w:rsidRPr="00A52728">
        <w:rPr>
          <w:rStyle w:val="StyleBoldUnderline"/>
          <w:highlight w:val="yellow"/>
        </w:rPr>
        <w:t>an agreement that the agency will purchase the power</w:t>
      </w:r>
      <w:r w:rsidRPr="00F375BF">
        <w:rPr>
          <w:rStyle w:val="StyleBoldUnderline"/>
        </w:rPr>
        <w:t xml:space="preserve"> generated by the system. </w:t>
      </w:r>
      <w:r w:rsidRPr="00A52728">
        <w:rPr>
          <w:rStyle w:val="StyleBoldUnderline"/>
          <w:highlight w:val="yellow"/>
        </w:rPr>
        <w:t>The agency pays for the</w:t>
      </w:r>
      <w:r w:rsidRPr="00F375BF">
        <w:rPr>
          <w:rStyle w:val="StyleBoldUnderline"/>
        </w:rPr>
        <w:t xml:space="preserve"> </w:t>
      </w:r>
      <w:r w:rsidRPr="00A52728">
        <w:rPr>
          <w:rStyle w:val="StyleBoldUnderline"/>
          <w:highlight w:val="yellow"/>
        </w:rPr>
        <w:t>system through</w:t>
      </w:r>
      <w:r w:rsidRPr="00F375BF">
        <w:rPr>
          <w:rStyle w:val="StyleBoldUnderline"/>
        </w:rPr>
        <w:t xml:space="preserve"> these </w:t>
      </w:r>
      <w:r w:rsidRPr="00A52728">
        <w:rPr>
          <w:rStyle w:val="StyleBoldUnderline"/>
          <w:highlight w:val="yellow"/>
        </w:rPr>
        <w:t>power purchase payments</w:t>
      </w:r>
      <w:r w:rsidRPr="00F375BF">
        <w:rPr>
          <w:rStyle w:val="StyleBoldUnderline"/>
        </w:rPr>
        <w:t xml:space="preserve"> </w:t>
      </w:r>
      <w:r w:rsidRPr="00A52728">
        <w:rPr>
          <w:rStyle w:val="BoldUnderline"/>
          <w:highlight w:val="yellow"/>
        </w:rPr>
        <w:t>over the life of the contract</w:t>
      </w:r>
      <w:r w:rsidRPr="00F375BF">
        <w:rPr>
          <w:rStyle w:val="StyleBoldUnderline"/>
        </w:rPr>
        <w:t xml:space="preserve">. </w:t>
      </w:r>
      <w:r w:rsidRPr="00A52728">
        <w:rPr>
          <w:rStyle w:val="StyleBoldUnderline"/>
          <w:highlight w:val="yellow"/>
        </w:rPr>
        <w:t>After installation,</w:t>
      </w:r>
      <w:r w:rsidRPr="00F375BF">
        <w:rPr>
          <w:rStyle w:val="StyleBoldUnderline"/>
        </w:rPr>
        <w:t xml:space="preserve"> </w:t>
      </w:r>
      <w:r w:rsidRPr="00A52728">
        <w:rPr>
          <w:rStyle w:val="StyleBoldUnderline"/>
          <w:highlight w:val="yellow"/>
        </w:rPr>
        <w:t>the developer owns, operates, and maintains the system</w:t>
      </w:r>
      <w:r w:rsidRPr="00F375BF">
        <w:rPr>
          <w:rStyle w:val="StyleBoldUnderline"/>
        </w:rPr>
        <w:t xml:space="preserve"> for the life of the contract</w:t>
      </w:r>
      <w:r w:rsidRPr="00AF4F1F">
        <w:rPr>
          <w:sz w:val="16"/>
        </w:rPr>
        <w:t>. The PPA price is typically determined through a competitive procurement process.</w:t>
      </w:r>
    </w:p>
    <w:p w:rsidR="00502D09" w:rsidRDefault="00502D09" w:rsidP="00502D09"/>
    <w:p w:rsidR="00502D09" w:rsidRDefault="00502D09" w:rsidP="00502D09">
      <w:pPr>
        <w:pStyle w:val="Heading1"/>
      </w:pPr>
      <w:r>
        <w:t>t</w:t>
      </w:r>
    </w:p>
    <w:p w:rsidR="00502D09" w:rsidRPr="0029446D" w:rsidRDefault="00502D09" w:rsidP="00502D09"/>
    <w:p w:rsidR="00502D09" w:rsidRPr="00896DBA" w:rsidRDefault="00502D09" w:rsidP="00502D09">
      <w:pPr>
        <w:pStyle w:val="Heading4"/>
      </w:pPr>
      <w:r>
        <w:t>Precision – our definition’s from the DoE</w:t>
      </w:r>
    </w:p>
    <w:p w:rsidR="00502D09" w:rsidRPr="00896DBA" w:rsidRDefault="00502D09" w:rsidP="00502D09">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502D09" w:rsidRPr="0064145B" w:rsidRDefault="00502D09" w:rsidP="00502D09"/>
    <w:p w:rsidR="00502D09" w:rsidRDefault="00502D09" w:rsidP="00502D09">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502D09" w:rsidRDefault="00502D09" w:rsidP="00502D09"/>
    <w:p w:rsidR="00502D09" w:rsidRDefault="00502D09" w:rsidP="00502D09">
      <w:pPr>
        <w:pStyle w:val="Heading1"/>
      </w:pPr>
      <w:r>
        <w:t>states</w:t>
      </w:r>
    </w:p>
    <w:p w:rsidR="00502D09" w:rsidRDefault="00502D09" w:rsidP="00502D09"/>
    <w:p w:rsidR="00502D09" w:rsidRDefault="00502D09" w:rsidP="00502D09">
      <w:pPr>
        <w:pStyle w:val="Heading4"/>
      </w:pPr>
      <w:r>
        <w:t>Perm do both means states fund DoD purchasing – otherwise they don’t fiat power gets to the bases</w:t>
      </w:r>
    </w:p>
    <w:p w:rsidR="00502D09" w:rsidRPr="00600125" w:rsidRDefault="00502D09" w:rsidP="00502D09">
      <w:pPr>
        <w:rPr>
          <w:rFonts w:cs="Arial"/>
          <w:sz w:val="16"/>
        </w:rPr>
      </w:pPr>
      <w:r w:rsidRPr="00600125">
        <w:rPr>
          <w:rFonts w:cs="Arial"/>
          <w:b/>
          <w:sz w:val="24"/>
          <w:u w:val="single"/>
        </w:rPr>
        <w:t>GAO 9</w:t>
      </w:r>
      <w:r w:rsidRPr="00600125">
        <w:rPr>
          <w:rFonts w:cs="Arial"/>
          <w:sz w:val="16"/>
        </w:rPr>
        <w:t xml:space="preserve">, “Defense Infrastructure: DOD Needs to Take Actions to Address Challenges in Meeting Federal </w:t>
      </w:r>
    </w:p>
    <w:p w:rsidR="00502D09" w:rsidRPr="00600125" w:rsidRDefault="00502D09" w:rsidP="00502D09">
      <w:pPr>
        <w:rPr>
          <w:rFonts w:cs="Arial"/>
          <w:sz w:val="16"/>
        </w:rPr>
      </w:pPr>
      <w:r w:rsidRPr="00600125">
        <w:rPr>
          <w:rFonts w:cs="Arial"/>
          <w:sz w:val="16"/>
        </w:rPr>
        <w:t xml:space="preserve">Renewable Energy Goals”, December, </w:t>
      </w:r>
      <w:hyperlink r:id="rId23" w:history="1">
        <w:r w:rsidRPr="00600125">
          <w:rPr>
            <w:rStyle w:val="Hyperlink"/>
            <w:rFonts w:cs="Arial"/>
            <w:sz w:val="16"/>
          </w:rPr>
          <w:t>http://www.gao.gov/assets/300/299755.html</w:t>
        </w:r>
      </w:hyperlink>
    </w:p>
    <w:p w:rsidR="00502D09" w:rsidRPr="00600125" w:rsidRDefault="00502D09" w:rsidP="00502D09">
      <w:pPr>
        <w:rPr>
          <w:rFonts w:cs="Arial"/>
          <w:sz w:val="16"/>
        </w:rPr>
      </w:pPr>
    </w:p>
    <w:p w:rsidR="00502D09" w:rsidRPr="00600125" w:rsidRDefault="00502D09" w:rsidP="00502D09">
      <w:pPr>
        <w:rPr>
          <w:rFonts w:cs="Arial"/>
          <w:sz w:val="16"/>
        </w:rPr>
      </w:pPr>
      <w:r w:rsidRPr="00600125">
        <w:rPr>
          <w:rFonts w:cs="Arial"/>
          <w:sz w:val="16"/>
        </w:rPr>
        <w:t xml:space="preserve">DOD has also joined with private sector entities, entering into various types of arrangements to develop renewable energy projects. </w:t>
      </w:r>
      <w:r w:rsidRPr="00600125">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600125">
        <w:rPr>
          <w:rFonts w:cs="Arial"/>
          <w:sz w:val="16"/>
        </w:rPr>
        <w:t xml:space="preserve">. For the purposes of this report, </w:t>
      </w:r>
      <w:r w:rsidRPr="00600125">
        <w:rPr>
          <w:rStyle w:val="StyleBoldUnderline"/>
          <w:rFonts w:cs="Arial"/>
          <w:highlight w:val="yellow"/>
        </w:rPr>
        <w:t>we define</w:t>
      </w:r>
      <w:r w:rsidRPr="00600125">
        <w:rPr>
          <w:rStyle w:val="StyleBoldUnderline"/>
          <w:rFonts w:cs="Arial"/>
        </w:rPr>
        <w:t xml:space="preserve"> an </w:t>
      </w:r>
      <w:r w:rsidRPr="00600125">
        <w:rPr>
          <w:rStyle w:val="StyleBoldUnderline"/>
          <w:rFonts w:cs="Arial"/>
          <w:highlight w:val="yellow"/>
        </w:rPr>
        <w:t>alternative financing</w:t>
      </w:r>
      <w:r w:rsidRPr="00600125">
        <w:rPr>
          <w:rStyle w:val="StyleBoldUnderline"/>
          <w:rFonts w:cs="Arial"/>
        </w:rPr>
        <w:t xml:space="preserve"> approach </w:t>
      </w:r>
      <w:r w:rsidRPr="00600125">
        <w:rPr>
          <w:rStyle w:val="StyleBoldUnderline"/>
          <w:rFonts w:cs="Arial"/>
          <w:highlight w:val="yellow"/>
        </w:rPr>
        <w:t>as any funding arrangement</w:t>
      </w:r>
      <w:r w:rsidRPr="00600125">
        <w:rPr>
          <w:rStyle w:val="StyleBoldUnderline"/>
          <w:rFonts w:cs="Arial"/>
        </w:rPr>
        <w:t xml:space="preserve"> </w:t>
      </w:r>
      <w:r w:rsidRPr="00600125">
        <w:rPr>
          <w:rStyle w:val="BoldUnderline"/>
          <w:rFonts w:cs="Arial"/>
          <w:highlight w:val="yellow"/>
        </w:rPr>
        <w:t>other than projects</w:t>
      </w:r>
      <w:r w:rsidRPr="00600125">
        <w:rPr>
          <w:rStyle w:val="StyleBoldUnderline"/>
          <w:rFonts w:cs="Arial"/>
          <w:highlight w:val="yellow"/>
        </w:rPr>
        <w:t xml:space="preserve"> in which</w:t>
      </w:r>
      <w:r w:rsidRPr="00600125">
        <w:rPr>
          <w:rStyle w:val="StyleBoldUnderline"/>
          <w:rFonts w:cs="Arial"/>
        </w:rPr>
        <w:t xml:space="preserve"> </w:t>
      </w:r>
      <w:r w:rsidRPr="00600125">
        <w:rPr>
          <w:rStyle w:val="StyleBoldUnderline"/>
          <w:rFonts w:cs="Arial"/>
          <w:highlight w:val="yellow"/>
        </w:rPr>
        <w:t>total</w:t>
      </w:r>
      <w:r w:rsidRPr="00600125">
        <w:rPr>
          <w:rStyle w:val="StyleBoldUnderline"/>
          <w:rFonts w:cs="Arial"/>
        </w:rPr>
        <w:t xml:space="preserve"> project </w:t>
      </w:r>
      <w:r w:rsidRPr="00600125">
        <w:rPr>
          <w:rStyle w:val="StyleBoldUnderline"/>
          <w:rFonts w:cs="Arial"/>
          <w:highlight w:val="yellow"/>
        </w:rPr>
        <w:t>costs are funded</w:t>
      </w:r>
      <w:r w:rsidRPr="00600125">
        <w:rPr>
          <w:rStyle w:val="StyleBoldUnderline"/>
          <w:rFonts w:cs="Arial"/>
        </w:rPr>
        <w:t xml:space="preserve"> </w:t>
      </w:r>
      <w:r w:rsidRPr="00600125">
        <w:rPr>
          <w:rStyle w:val="BoldUnderline"/>
          <w:rFonts w:cs="Arial"/>
          <w:highlight w:val="yellow"/>
        </w:rPr>
        <w:t>only</w:t>
      </w:r>
      <w:r w:rsidRPr="00600125">
        <w:rPr>
          <w:rStyle w:val="StyleBoldUnderline"/>
          <w:rFonts w:cs="Arial"/>
          <w:highlight w:val="yellow"/>
        </w:rPr>
        <w:t xml:space="preserve"> through</w:t>
      </w:r>
      <w:r w:rsidRPr="00600125">
        <w:rPr>
          <w:rStyle w:val="StyleBoldUnderline"/>
          <w:rFonts w:cs="Arial"/>
        </w:rPr>
        <w:t xml:space="preserve"> full </w:t>
      </w:r>
      <w:r w:rsidRPr="00600125">
        <w:rPr>
          <w:rStyle w:val="StyleBoldUnderline"/>
          <w:rFonts w:cs="Arial"/>
          <w:highlight w:val="yellow"/>
        </w:rPr>
        <w:t>up- front appropriations</w:t>
      </w:r>
      <w:r w:rsidRPr="00600125">
        <w:rPr>
          <w:rFonts w:cs="Arial"/>
          <w:sz w:val="16"/>
        </w:rPr>
        <w:t xml:space="preserve">. </w:t>
      </w:r>
      <w:r w:rsidRPr="00600125">
        <w:rPr>
          <w:rStyle w:val="StyleBoldUnderline"/>
          <w:rFonts w:cs="Arial"/>
        </w:rPr>
        <w:t>DOD has entered into several different types of these approaches that have resulted in renewable energy projects</w:t>
      </w:r>
      <w:r w:rsidRPr="00600125">
        <w:rPr>
          <w:rFonts w:cs="Arial"/>
          <w:sz w:val="16"/>
        </w:rPr>
        <w:t>.</w:t>
      </w:r>
    </w:p>
    <w:p w:rsidR="00502D09" w:rsidRDefault="00502D09" w:rsidP="00502D09"/>
    <w:p w:rsidR="00502D09" w:rsidRDefault="00502D09" w:rsidP="00502D09">
      <w:pPr>
        <w:pStyle w:val="Heading4"/>
      </w:pPr>
      <w:r>
        <w:t>Perm do the counterplan – it’s plan plus – we just do power contracts, they say all financial incentives</w:t>
      </w:r>
    </w:p>
    <w:p w:rsidR="00502D09" w:rsidRPr="00C644E9" w:rsidRDefault="00502D09" w:rsidP="00502D09"/>
    <w:p w:rsidR="00502D09" w:rsidRDefault="00502D09" w:rsidP="00502D09">
      <w:pPr>
        <w:pStyle w:val="Heading4"/>
      </w:pPr>
      <w:r>
        <w:t>Current acquisitions favor old tech – the plan’s signal is key</w:t>
      </w:r>
    </w:p>
    <w:p w:rsidR="00502D09" w:rsidRPr="00F23C1C" w:rsidRDefault="00502D09" w:rsidP="00502D09">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24" w:history="1">
        <w:r w:rsidRPr="00F23C1C">
          <w:rPr>
            <w:rStyle w:val="Hyperlink"/>
            <w:sz w:val="16"/>
          </w:rPr>
          <w:t>http://www.cna.org/sites/default/files/research/WEB%2007%2027%2010%20MAB%20Powering%20America%27s%20Economy.pdf</w:t>
        </w:r>
      </w:hyperlink>
    </w:p>
    <w:p w:rsidR="00502D09" w:rsidRPr="00F23C1C" w:rsidRDefault="00502D09" w:rsidP="00502D09">
      <w:pPr>
        <w:rPr>
          <w:sz w:val="16"/>
        </w:rPr>
      </w:pPr>
    </w:p>
    <w:p w:rsidR="00502D09" w:rsidRPr="00F23C1C" w:rsidRDefault="00502D09" w:rsidP="00502D09">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502D09" w:rsidRDefault="00502D09" w:rsidP="00502D09"/>
    <w:p w:rsidR="00502D09" w:rsidRPr="00F9381C" w:rsidRDefault="00502D09" w:rsidP="00502D09">
      <w:pPr>
        <w:pStyle w:val="Heading4"/>
      </w:pPr>
      <w:r>
        <w:t xml:space="preserve">DOD bypasses and </w:t>
      </w:r>
      <w:r>
        <w:rPr>
          <w:u w:val="single"/>
        </w:rPr>
        <w:t>solves</w:t>
      </w:r>
      <w:r>
        <w:t xml:space="preserve"> licensing lag. </w:t>
      </w:r>
    </w:p>
    <w:p w:rsidR="00502D09" w:rsidRPr="00F23C1C" w:rsidRDefault="00502D09" w:rsidP="00502D09">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25" w:history="1">
        <w:r w:rsidRPr="00F23C1C">
          <w:rPr>
            <w:rStyle w:val="Hyperlink"/>
            <w:sz w:val="16"/>
          </w:rPr>
          <w:t>http://www.catf.us/resources/publications/files/Synthesis.pdf</w:t>
        </w:r>
      </w:hyperlink>
    </w:p>
    <w:p w:rsidR="00502D09" w:rsidRPr="00BB4987" w:rsidRDefault="00502D09" w:rsidP="00502D09"/>
    <w:p w:rsidR="00502D09" w:rsidRPr="00F23C1C" w:rsidRDefault="00502D09" w:rsidP="00502D09">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the DoD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DoD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502D09" w:rsidRPr="00804341" w:rsidRDefault="00502D09" w:rsidP="00502D09"/>
    <w:p w:rsidR="00502D09" w:rsidRPr="00243AC8" w:rsidRDefault="00502D09" w:rsidP="00502D09">
      <w:pPr>
        <w:pStyle w:val="Heading4"/>
      </w:pPr>
      <w:r>
        <w:t>Only military SMR’s will be usable on bases</w:t>
      </w:r>
    </w:p>
    <w:p w:rsidR="00502D09" w:rsidRPr="009A526D" w:rsidRDefault="00502D09" w:rsidP="00502D09">
      <w:r w:rsidRPr="009A526D">
        <w:t>Andres</w:t>
      </w:r>
      <w:r>
        <w:t xml:space="preserve"> and Breetz 11</w:t>
      </w:r>
    </w:p>
    <w:p w:rsidR="00502D09" w:rsidRDefault="00502D09" w:rsidP="00502D0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6" w:history="1">
        <w:r w:rsidRPr="00FD5B83">
          <w:rPr>
            <w:rStyle w:val="Hyperlink"/>
          </w:rPr>
          <w:t>www.ndu.edu/press/lib/pdf/StrForum/SF-262.pdf</w:t>
        </w:r>
      </w:hyperlink>
    </w:p>
    <w:p w:rsidR="00502D09" w:rsidRDefault="00502D09" w:rsidP="00502D09"/>
    <w:p w:rsidR="00502D09" w:rsidRPr="004907EC" w:rsidRDefault="00502D09" w:rsidP="00502D09">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502D09" w:rsidRDefault="00502D09" w:rsidP="00502D09"/>
    <w:p w:rsidR="00502D09" w:rsidRDefault="00502D09" w:rsidP="00502D09">
      <w:pPr>
        <w:pStyle w:val="Heading1"/>
      </w:pPr>
      <w:r>
        <w:t>microgrids</w:t>
      </w:r>
    </w:p>
    <w:p w:rsidR="00502D09" w:rsidRPr="00C644E9" w:rsidRDefault="00502D09" w:rsidP="00502D09"/>
    <w:p w:rsidR="00502D09" w:rsidRDefault="00502D09" w:rsidP="00502D09">
      <w:pPr>
        <w:pStyle w:val="Heading4"/>
      </w:pPr>
      <w:r>
        <w:t>Only smr’s solve the grid – renewables fail</w:t>
      </w:r>
    </w:p>
    <w:p w:rsidR="00502D09" w:rsidRDefault="00502D09" w:rsidP="00502D09">
      <w:r>
        <w:t xml:space="preserve">Charles </w:t>
      </w:r>
      <w:r w:rsidRPr="00F9623E">
        <w:rPr>
          <w:rStyle w:val="CitationChar"/>
        </w:rPr>
        <w:t>Barton 11</w:t>
      </w:r>
      <w:r>
        <w:t>, founder of the Nuclear Green Revolution blog, MA in philosophy, “</w:t>
      </w:r>
      <w:r w:rsidRPr="00F9623E">
        <w:t>Future storm damage to the grid may carry unacceptable costs</w:t>
      </w:r>
      <w:r>
        <w:t xml:space="preserve">”, April 30, </w:t>
      </w:r>
      <w:hyperlink r:id="rId27" w:history="1">
        <w:r w:rsidRPr="00234AEC">
          <w:rPr>
            <w:rStyle w:val="Hyperlink"/>
          </w:rPr>
          <w:t>http://nucleargreen.blogspot.com/2011_04_01_archive.html</w:t>
        </w:r>
      </w:hyperlink>
    </w:p>
    <w:p w:rsidR="00502D09" w:rsidRDefault="00502D09" w:rsidP="00502D09"/>
    <w:p w:rsidR="00502D09" w:rsidRPr="008926AE" w:rsidRDefault="00502D09" w:rsidP="00502D09">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A52728">
        <w:rPr>
          <w:rStyle w:val="StyleBoldUnderline"/>
          <w:highlight w:val="yellow"/>
        </w:rPr>
        <w:t>Renewable generation systems are</w:t>
      </w:r>
      <w:r w:rsidRPr="004747E1">
        <w:rPr>
          <w:rStyle w:val="StyleBoldUnderline"/>
        </w:rPr>
        <w:t xml:space="preserve"> </w:t>
      </w:r>
      <w:r w:rsidRPr="00A52728">
        <w:rPr>
          <w:rStyle w:val="BoldUnderline"/>
          <w:highlight w:val="yellow"/>
        </w:rPr>
        <w:t>unreliable</w:t>
      </w:r>
      <w:r w:rsidRPr="004747E1">
        <w:rPr>
          <w:rStyle w:val="StyleBoldUnderline"/>
        </w:rPr>
        <w:t xml:space="preserve"> </w:t>
      </w:r>
      <w:r w:rsidRPr="00A52728">
        <w:rPr>
          <w:rStyle w:val="StyleBoldUnderline"/>
          <w:highlight w:val="yellow"/>
        </w:rPr>
        <w:t>and</w:t>
      </w:r>
      <w:r w:rsidRPr="004747E1">
        <w:rPr>
          <w:rStyle w:val="StyleBoldUnderline"/>
        </w:rPr>
        <w:t xml:space="preserve"> </w:t>
      </w:r>
      <w:r w:rsidRPr="00A52728">
        <w:rPr>
          <w:rStyle w:val="StyleBoldUnderline"/>
          <w:highlight w:val="yellow"/>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A52728">
        <w:rPr>
          <w:rStyle w:val="StyleBoldUnderline"/>
          <w:highlight w:val="yellow"/>
        </w:rPr>
        <w:t>expanding the</w:t>
      </w:r>
      <w:r w:rsidRPr="004747E1">
        <w:rPr>
          <w:rStyle w:val="StyleBoldUnderline"/>
        </w:rPr>
        <w:t xml:space="preserve"> electrical </w:t>
      </w:r>
      <w:r w:rsidRPr="00A52728">
        <w:rPr>
          <w:rStyle w:val="StyleBoldUnderline"/>
          <w:highlight w:val="yellow"/>
        </w:rPr>
        <w:t>transmission system</w:t>
      </w:r>
      <w:r w:rsidRPr="008926AE">
        <w:rPr>
          <w:sz w:val="16"/>
        </w:rPr>
        <w:t xml:space="preserve"> with thousands of new miles of transmission cables to be added to bring electricity from high wind and high sunshine areas, to consumers. This </w:t>
      </w:r>
      <w:r w:rsidRPr="00A52728">
        <w:rPr>
          <w:rStyle w:val="StyleBoldUnderline"/>
          <w:highlight w:val="yellow"/>
        </w:rPr>
        <w:t>would lead</w:t>
      </w:r>
      <w:r w:rsidRPr="008926AE">
        <w:rPr>
          <w:sz w:val="16"/>
        </w:rPr>
        <w:t xml:space="preserve">, if anything, </w:t>
      </w:r>
      <w:r w:rsidRPr="00A52728">
        <w:rPr>
          <w:rStyle w:val="StyleBoldUnderline"/>
          <w:highlight w:val="yellow"/>
        </w:rPr>
        <w:t xml:space="preserve">to </w:t>
      </w:r>
      <w:r w:rsidRPr="00A52728">
        <w:rPr>
          <w:rStyle w:val="BoldUnderline"/>
          <w:highlight w:val="yellow"/>
        </w:rPr>
        <w:t>greater grid vulnerability</w:t>
      </w:r>
      <w:r w:rsidRPr="004747E1">
        <w:rPr>
          <w:rStyle w:val="StyleBoldUnderline"/>
        </w:rPr>
        <w:t xml:space="preserve"> to storm damage </w:t>
      </w:r>
      <w:r w:rsidRPr="00A52728">
        <w:rPr>
          <w:rStyle w:val="StyleBoldUnderline"/>
          <w:highlight w:val="yellow"/>
        </w:rPr>
        <w:t>in a high renewable</w:t>
      </w:r>
      <w:r w:rsidRPr="004747E1">
        <w:rPr>
          <w:rStyle w:val="StyleBoldUnderline"/>
        </w:rPr>
        <w:t xml:space="preserve"> penetration </w:t>
      </w:r>
      <w:r w:rsidRPr="00A52728">
        <w:rPr>
          <w:rStyle w:val="StyleBoldUnderline"/>
          <w:highlight w:val="yellow"/>
        </w:rPr>
        <w:t>situation</w:t>
      </w:r>
      <w:r w:rsidRPr="008926AE">
        <w:rPr>
          <w:sz w:val="16"/>
        </w:rPr>
        <w:t xml:space="preserve">. Thus Lovins renewables/distributed generation model breaks down in the face of renewables limitations. </w:t>
      </w:r>
      <w:r w:rsidRPr="00843DFB">
        <w:rPr>
          <w:rStyle w:val="StyleBoldUnderline"/>
        </w:rPr>
        <w:t>R</w:t>
      </w:r>
      <w:r w:rsidRPr="00A52728">
        <w:rPr>
          <w:rStyle w:val="StyleBoldUnderline"/>
          <w:highlight w:val="yellow"/>
        </w:rPr>
        <w:t>enewables</w:t>
      </w:r>
      <w:r w:rsidRPr="00843DFB">
        <w:rPr>
          <w:rStyle w:val="StyleBoldUnderline"/>
        </w:rPr>
        <w:t xml:space="preserve"> penetration, will </w:t>
      </w:r>
      <w:r w:rsidRPr="00A52728">
        <w:rPr>
          <w:rStyle w:val="StyleBoldUnderline"/>
          <w:highlight w:val="yellow"/>
        </w:rPr>
        <w:t>increase the distance between</w:t>
      </w:r>
      <w:r w:rsidRPr="00843DFB">
        <w:rPr>
          <w:rStyle w:val="StyleBoldUnderline"/>
        </w:rPr>
        <w:t xml:space="preserve"> electrical </w:t>
      </w:r>
      <w:r w:rsidRPr="00A52728">
        <w:rPr>
          <w:rStyle w:val="StyleBoldUnderline"/>
          <w:highlight w:val="yellow"/>
        </w:rPr>
        <w:t>generation facilities and</w:t>
      </w:r>
      <w:r w:rsidRPr="00843DFB">
        <w:rPr>
          <w:rStyle w:val="StyleBoldUnderline"/>
        </w:rPr>
        <w:t xml:space="preserve"> customer homes and </w:t>
      </w:r>
      <w:r w:rsidRPr="00A52728">
        <w:rPr>
          <w:rStyle w:val="StyleBoldUnderline"/>
          <w:highlight w:val="yellow"/>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A52728">
        <w:rPr>
          <w:rStyle w:val="StyleBoldUnderline"/>
          <w:highlight w:val="yellow"/>
        </w:rPr>
        <w:t>large scale damage</w:t>
      </w:r>
      <w:r w:rsidRPr="00843DFB">
        <w:rPr>
          <w:rStyle w:val="StyleBoldUnderline"/>
        </w:rPr>
        <w:t>, rather than enhancing reliability</w:t>
      </w:r>
      <w:r w:rsidRPr="008926AE">
        <w:rPr>
          <w:sz w:val="16"/>
        </w:rPr>
        <w:t xml:space="preserve">. Unfortunately Lovins failed to note that </w:t>
      </w:r>
      <w:r w:rsidRPr="00A52728">
        <w:rPr>
          <w:rStyle w:val="StyleBoldUnderline"/>
          <w:highlight w:val="yellow"/>
        </w:rPr>
        <w:t>the distributed</w:t>
      </w:r>
      <w:r w:rsidRPr="00843DFB">
        <w:rPr>
          <w:rStyle w:val="StyleBoldUnderline"/>
        </w:rPr>
        <w:t xml:space="preserve"> </w:t>
      </w:r>
      <w:r w:rsidRPr="00A52728">
        <w:rPr>
          <w:rStyle w:val="StyleBoldUnderline"/>
          <w:highlight w:val="yellow"/>
        </w:rPr>
        <w:t>generation model</w:t>
      </w:r>
      <w:r w:rsidRPr="00843DFB">
        <w:rPr>
          <w:rStyle w:val="StyleBoldUnderline"/>
        </w:rPr>
        <w:t xml:space="preserve"> actually </w:t>
      </w:r>
      <w:r w:rsidRPr="00A52728">
        <w:rPr>
          <w:rStyle w:val="BoldUnderline"/>
          <w:highlight w:val="yellow"/>
        </w:rPr>
        <w:t>worked much better</w:t>
      </w:r>
      <w:r w:rsidRPr="00843DFB">
        <w:rPr>
          <w:rStyle w:val="StyleBoldUnderline"/>
        </w:rPr>
        <w:t xml:space="preserve"> </w:t>
      </w:r>
      <w:r w:rsidRPr="00A52728">
        <w:rPr>
          <w:rStyle w:val="StyleBoldUnderline"/>
          <w:highlight w:val="yellow"/>
        </w:rPr>
        <w:t>with</w:t>
      </w:r>
      <w:r w:rsidRPr="00843DFB">
        <w:rPr>
          <w:rStyle w:val="StyleBoldUnderline"/>
        </w:rPr>
        <w:t xml:space="preserve"> </w:t>
      </w:r>
      <w:r w:rsidRPr="00A52728">
        <w:rPr>
          <w:rStyle w:val="BoldUnderline"/>
          <w:highlight w:val="yellow"/>
        </w:rPr>
        <w:t>sm</w:t>
      </w:r>
      <w:r w:rsidRPr="00843DFB">
        <w:rPr>
          <w:rStyle w:val="StyleBoldUnderline"/>
        </w:rPr>
        <w:t>all nuclea</w:t>
      </w:r>
      <w:r w:rsidRPr="00A52728">
        <w:rPr>
          <w:rStyle w:val="BoldUnderline"/>
          <w:highlight w:val="yellow"/>
        </w:rPr>
        <w:t>r</w:t>
      </w:r>
      <w:r w:rsidRPr="00843DFB">
        <w:rPr>
          <w:rStyle w:val="StyleBoldUnderline"/>
        </w:rPr>
        <w:t xml:space="preserve"> power plant</w:t>
      </w:r>
      <w:r w:rsidRPr="00A52728">
        <w:rPr>
          <w:rStyle w:val="BoldUnderline"/>
          <w:highlight w:val="yellow"/>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It is clear that renewable energy sources will worsen grid reliability</w:t>
      </w:r>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A52728">
        <w:rPr>
          <w:rStyle w:val="StyleBoldUnderline"/>
          <w:highlight w:val="yellow"/>
        </w:rPr>
        <w:t>the</w:t>
      </w:r>
      <w:r w:rsidRPr="00843DFB">
        <w:rPr>
          <w:rStyle w:val="StyleBoldUnderline"/>
        </w:rPr>
        <w:t xml:space="preserve"> "</w:t>
      </w:r>
      <w:r w:rsidRPr="00A52728">
        <w:rPr>
          <w:rStyle w:val="StyleBoldUnderline"/>
          <w:highlight w:val="yellow"/>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A52728">
        <w:rPr>
          <w:rStyle w:val="StyleBoldUnderline"/>
          <w:highlight w:val="yellow"/>
        </w:rPr>
        <w:t>decentralized electrical generation through</w:t>
      </w:r>
      <w:r w:rsidRPr="00843DFB">
        <w:rPr>
          <w:rStyle w:val="StyleBoldUnderline"/>
        </w:rPr>
        <w:t xml:space="preserve"> the use of </w:t>
      </w:r>
      <w:r w:rsidRPr="00A52728">
        <w:rPr>
          <w:rStyle w:val="BoldUnderline"/>
          <w:highlight w:val="yellow"/>
        </w:rPr>
        <w:t>sm</w:t>
      </w:r>
      <w:r w:rsidRPr="00843DFB">
        <w:rPr>
          <w:rStyle w:val="StyleBoldUnderline"/>
        </w:rPr>
        <w:t>all nuclea</w:t>
      </w:r>
      <w:r w:rsidRPr="00A52728">
        <w:rPr>
          <w:rStyle w:val="BoldUnderline"/>
          <w:highlight w:val="yellow"/>
        </w:rPr>
        <w:t>r</w:t>
      </w:r>
      <w:r w:rsidRPr="00FF3A03">
        <w:rPr>
          <w:rStyle w:val="BoldUnderline"/>
        </w:rPr>
        <w:t xml:space="preserve"> </w:t>
      </w:r>
      <w:r w:rsidRPr="00843DFB">
        <w:rPr>
          <w:rStyle w:val="StyleBoldUnderline"/>
        </w:rPr>
        <w:t>power plant</w:t>
      </w:r>
      <w:r w:rsidRPr="00A52728">
        <w:rPr>
          <w:rStyle w:val="BoldUnderline"/>
          <w:highlight w:val="yellow"/>
        </w:rPr>
        <w:t>s</w:t>
      </w:r>
      <w:r w:rsidRPr="00843DFB">
        <w:rPr>
          <w:rStyle w:val="StyleBoldUnderline"/>
        </w:rPr>
        <w:t xml:space="preserve"> </w:t>
      </w:r>
      <w:r w:rsidRPr="00A52728">
        <w:rPr>
          <w:rStyle w:val="BoldUnderline"/>
          <w:highlight w:val="yellow"/>
        </w:rPr>
        <w:t>offers real potential</w:t>
      </w:r>
      <w:r w:rsidRPr="00843DFB">
        <w:rPr>
          <w:rStyle w:val="StyleBoldUnderline"/>
        </w:rPr>
        <w:t xml:space="preserve"> </w:t>
      </w:r>
      <w:r w:rsidRPr="00A52728">
        <w:rPr>
          <w:rStyle w:val="StyleBoldUnderline"/>
          <w:highlight w:val="yellow"/>
        </w:rPr>
        <w:t>for increasing</w:t>
      </w:r>
      <w:r w:rsidRPr="00843DFB">
        <w:rPr>
          <w:rStyle w:val="StyleBoldUnderline"/>
        </w:rPr>
        <w:t xml:space="preserve"> electrical </w:t>
      </w:r>
      <w:r w:rsidRPr="00A52728">
        <w:rPr>
          <w:rStyle w:val="StyleBoldUnderline"/>
          <w:highlight w:val="yellow"/>
        </w:rPr>
        <w:t>reliability,</w:t>
      </w:r>
      <w:r w:rsidRPr="00843DFB">
        <w:rPr>
          <w:rStyle w:val="StyleBoldUnderline"/>
        </w:rPr>
        <w:t xml:space="preserve"> </w:t>
      </w:r>
      <w:r w:rsidRPr="00A52728">
        <w:rPr>
          <w:rStyle w:val="StyleBoldUnderline"/>
          <w:highlight w:val="yellow"/>
        </w:rPr>
        <w:t>but</w:t>
      </w:r>
      <w:r w:rsidRPr="00843DFB">
        <w:rPr>
          <w:rStyle w:val="StyleBoldUnderline"/>
        </w:rPr>
        <w:t xml:space="preserve"> successful use of </w:t>
      </w:r>
      <w:r w:rsidRPr="00A52728">
        <w:rPr>
          <w:rStyle w:val="StyleBoldUnderline"/>
          <w:highlight w:val="yellow"/>
        </w:rPr>
        <w:t>renewable</w:t>
      </w:r>
      <w:r w:rsidRPr="00843DFB">
        <w:rPr>
          <w:rStyle w:val="StyleBoldUnderline"/>
        </w:rPr>
        <w:t xml:space="preserve"> electrical </w:t>
      </w:r>
      <w:r w:rsidRPr="00A52728">
        <w:rPr>
          <w:rStyle w:val="StyleBoldUnderline"/>
          <w:highlight w:val="yellow"/>
        </w:rPr>
        <w:t>generation</w:t>
      </w:r>
      <w:r w:rsidRPr="00843DFB">
        <w:rPr>
          <w:rStyle w:val="StyleBoldUnderline"/>
        </w:rPr>
        <w:t xml:space="preserve"> approaches </w:t>
      </w:r>
      <w:r w:rsidRPr="00A52728">
        <w:rPr>
          <w:rStyle w:val="BoldUnderline"/>
          <w:highlight w:val="yellow"/>
        </w:rPr>
        <w:t>may worsen</w:t>
      </w:r>
      <w:r w:rsidRPr="00843DFB">
        <w:rPr>
          <w:rStyle w:val="StyleBoldUnderline"/>
        </w:rPr>
        <w:t xml:space="preserve"> rather than improved </w:t>
      </w:r>
      <w:r w:rsidRPr="00A52728">
        <w:rPr>
          <w:rStyle w:val="StyleBoldUnderline"/>
          <w:highlight w:val="yellow"/>
        </w:rPr>
        <w:t>grid reliability</w:t>
      </w:r>
      <w:r w:rsidRPr="008926AE">
        <w:rPr>
          <w:sz w:val="16"/>
        </w:rPr>
        <w:t>.</w:t>
      </w:r>
    </w:p>
    <w:p w:rsidR="00502D09" w:rsidRPr="00A14AE8" w:rsidRDefault="00502D09" w:rsidP="00502D09"/>
    <w:p w:rsidR="00502D09" w:rsidRDefault="00502D09" w:rsidP="00502D09"/>
    <w:p w:rsidR="00502D09" w:rsidRDefault="00502D09" w:rsidP="00502D09">
      <w:pPr>
        <w:pStyle w:val="Heading1"/>
      </w:pPr>
      <w:r>
        <w:t>elections – russia</w:t>
      </w:r>
    </w:p>
    <w:p w:rsidR="00502D09" w:rsidRDefault="00502D09" w:rsidP="00502D09"/>
    <w:p w:rsidR="00502D09" w:rsidRDefault="00502D09" w:rsidP="00502D09">
      <w:pPr>
        <w:pStyle w:val="Tagtemplate"/>
      </w:pPr>
      <w:r>
        <w:t>No war</w:t>
      </w:r>
    </w:p>
    <w:p w:rsidR="00502D09" w:rsidRDefault="00502D09" w:rsidP="00502D09">
      <w:pPr>
        <w:rPr>
          <w:rStyle w:val="StyleStyleBold12pt"/>
          <w:rFonts w:cs="Arial"/>
          <w:b w:val="0"/>
        </w:rPr>
      </w:pPr>
      <w:r w:rsidRPr="006C6D22">
        <w:rPr>
          <w:rStyle w:val="Cite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28"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502D09" w:rsidRPr="003C618A" w:rsidRDefault="00502D09" w:rsidP="00502D09">
      <w:pPr>
        <w:rPr>
          <w:rStyle w:val="StyleStyleBold12pt"/>
          <w:rFonts w:cs="Arial"/>
          <w:b w:val="0"/>
        </w:rPr>
      </w:pPr>
    </w:p>
    <w:p w:rsidR="00502D09" w:rsidRPr="00BF0972" w:rsidRDefault="00502D09" w:rsidP="00502D09">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502D09" w:rsidRDefault="00502D09" w:rsidP="00502D09"/>
    <w:p w:rsidR="00502D09" w:rsidRPr="00C052CC" w:rsidRDefault="00502D09" w:rsidP="00502D09">
      <w:pPr>
        <w:pStyle w:val="Heading4"/>
      </w:pPr>
      <w:r>
        <w:t>Collapse inevitable no matter who wins</w:t>
      </w:r>
    </w:p>
    <w:p w:rsidR="00502D09" w:rsidRPr="00605FD4" w:rsidRDefault="00502D09" w:rsidP="00502D09">
      <w:pPr>
        <w:pStyle w:val="Citation"/>
      </w:pPr>
      <w:r w:rsidRPr="00605FD4">
        <w:t>Bovt, 9/12</w:t>
      </w:r>
    </w:p>
    <w:p w:rsidR="00502D09" w:rsidRDefault="00502D09" w:rsidP="00502D09">
      <w:r>
        <w:t>(Columnist-Moscow Times, “Whether Obama or Romney, the Reset Is Dead,” http://www.themoscowtimes.com/opinion/article/whether-obama-or-romney-the-reset-is-dead/467947.html#ixzz274U7VOyl</w:t>
      </w:r>
    </w:p>
    <w:p w:rsidR="00502D09" w:rsidRDefault="00502D09" w:rsidP="00502D09"/>
    <w:p w:rsidR="00502D09" w:rsidRPr="00A90072" w:rsidRDefault="00502D09" w:rsidP="00502D09">
      <w:pPr>
        <w:rPr>
          <w:u w:val="single"/>
        </w:rPr>
      </w:pPr>
      <w:r w:rsidRPr="005A0BA9">
        <w:rPr>
          <w:u w:val="single"/>
        </w:rPr>
        <w:t>During every U.S. presidential election campaign, there is a debate</w:t>
      </w:r>
      <w:r w:rsidRPr="005A0BA9">
        <w:t xml:space="preserve"> in Russia </w:t>
      </w:r>
      <w:r w:rsidRPr="005A0BA9">
        <w:rPr>
          <w:u w:val="single"/>
        </w:rPr>
        <w:t>over whether the Republican or Democrat</w:t>
      </w:r>
      <w:r w:rsidRPr="005A0BA9">
        <w:t xml:space="preserve">ic candidate </w:t>
      </w:r>
      <w:r w:rsidRPr="005A0BA9">
        <w:rPr>
          <w:u w:val="single"/>
        </w:rPr>
        <w:t>would be more beneficial for the Kremlin. Russian analysts and politicians always fail to understand</w:t>
      </w:r>
      <w:r w:rsidRPr="00605FD4">
        <w:rPr>
          <w:u w:val="single"/>
        </w:rPr>
        <w:t xml:space="preserve"> that Americans have shown little interest in foreign policy since the end of the Cold War. Even when foreign policy is mentioned</w:t>
      </w:r>
      <w:r>
        <w:t xml:space="preserve"> in the campaign, </w:t>
      </w:r>
      <w:r w:rsidRPr="005A0BA9">
        <w:rPr>
          <w:b/>
          <w:highlight w:val="yellow"/>
          <w:u w:val="single"/>
        </w:rPr>
        <w:t>Russia is far down the list as a priority item</w:t>
      </w:r>
      <w:r w:rsidRPr="005A0BA9">
        <w:rPr>
          <w:highlight w:val="yellow"/>
          <w:u w:val="single"/>
        </w:rPr>
        <w:t>. The volume of</w:t>
      </w:r>
      <w:r w:rsidRPr="00605FD4">
        <w:rPr>
          <w:u w:val="single"/>
        </w:rPr>
        <w:t xml:space="preserve"> U.S-Russian </w:t>
      </w:r>
      <w:r w:rsidRPr="005A0BA9">
        <w:rPr>
          <w:highlight w:val="yellow"/>
          <w:u w:val="single"/>
        </w:rPr>
        <w:t>trade remains small</w:t>
      </w:r>
      <w:r w:rsidRPr="00605FD4">
        <w:rPr>
          <w:u w:val="single"/>
        </w:rPr>
        <w:t>.</w:t>
      </w:r>
      <w:r>
        <w:t xml:space="preserve"> The recent Exxon-Rosneft deal notwithstanding, U.S. interest in Russia's energy projects has fallen, particularly as the Kremlin has increased its role in this sector. To make matters worse, the United States is determined to establish clean energy and energy independence, while Russia's gas exports are feeling the pinch from stiff competition with the U.S. development of shale gas production. Of course, </w:t>
      </w:r>
      <w:r w:rsidRPr="005A0BA9">
        <w:rPr>
          <w:highlight w:val="yellow"/>
          <w:u w:val="single"/>
        </w:rPr>
        <w:t>traditional areas of cooperation remain</w:t>
      </w:r>
      <w:r w:rsidRPr="00605FD4">
        <w:rPr>
          <w:u w:val="single"/>
        </w:rPr>
        <w:t>: the transit of shipments to and from Afghanistan through Russia</w:t>
      </w:r>
      <w:r>
        <w:t xml:space="preserve">, Iran's nuclear program and the struggle against international terrorism. </w:t>
      </w:r>
      <w:r w:rsidRPr="00605FD4">
        <w:rPr>
          <w:u w:val="single"/>
        </w:rPr>
        <w:t xml:space="preserve">But the transit route into Afghanistan cannot, by itself, greatly influence bilateral relations as a whole, and </w:t>
      </w:r>
      <w:r w:rsidRPr="005A0BA9">
        <w:rPr>
          <w:highlight w:val="yellow"/>
          <w:u w:val="single"/>
        </w:rPr>
        <w:t>progress</w:t>
      </w:r>
      <w:r>
        <w:t xml:space="preserve"> on the other two points </w:t>
      </w:r>
      <w:r w:rsidRPr="005A0BA9">
        <w:rPr>
          <w:highlight w:val="yellow"/>
          <w:u w:val="single"/>
        </w:rPr>
        <w:t>seems to have reached a plateau</w:t>
      </w:r>
      <w:r w:rsidRPr="00605FD4">
        <w:rPr>
          <w:u w:val="single"/>
        </w:rPr>
        <w:t xml:space="preserve"> </w:t>
      </w:r>
      <w:r w:rsidRPr="005A0BA9">
        <w:rPr>
          <w:highlight w:val="yellow"/>
          <w:u w:val="single"/>
        </w:rPr>
        <w:t>beyond which little potential remains for</w:t>
      </w:r>
      <w:r w:rsidRPr="00605FD4">
        <w:rPr>
          <w:u w:val="single"/>
        </w:rPr>
        <w:t xml:space="preserve"> bringing the two countries into </w:t>
      </w:r>
      <w:r w:rsidRPr="005A0BA9">
        <w:rPr>
          <w:highlight w:val="yellow"/>
          <w:u w:val="single"/>
        </w:rPr>
        <w:t>closer cooperation</w:t>
      </w:r>
      <w:r w:rsidRPr="00605FD4">
        <w:rPr>
          <w:u w:val="single"/>
        </w:rPr>
        <w:t>.</w:t>
      </w:r>
      <w:r>
        <w:rPr>
          <w:u w:val="single"/>
        </w:rPr>
        <w:t xml:space="preserve"> </w:t>
      </w:r>
      <w:r w:rsidRPr="00605FD4">
        <w:rPr>
          <w:u w:val="single"/>
        </w:rPr>
        <w:t>On the positive side, a new visa agreement came into force this week that will facilitate greater contact between both countries' citizens. But it will be years before that significantly influences overall U.S.-Russian relations.</w:t>
      </w:r>
      <w:r>
        <w:t xml:space="preserve"> A new agreement regarding child adoptions has also been implemented after a few disturbing adoption stories prompted Russia's media, with the help of government propaganda, to spoil the U.S. </w:t>
      </w:r>
      <w:r w:rsidRPr="005A0BA9">
        <w:t xml:space="preserve">image in Russia. Meanwhile, </w:t>
      </w:r>
      <w:r w:rsidRPr="005A0BA9">
        <w:rPr>
          <w:u w:val="single"/>
        </w:rPr>
        <w:t>both</w:t>
      </w:r>
      <w:r w:rsidRPr="005A0BA9">
        <w:t xml:space="preserve"> U.S. President Barack </w:t>
      </w:r>
      <w:r w:rsidRPr="005A0BA9">
        <w:rPr>
          <w:u w:val="single"/>
        </w:rPr>
        <w:t>Obama and</w:t>
      </w:r>
      <w:r w:rsidRPr="005A0BA9">
        <w:t xml:space="preserve"> Republican candidate Mitt </w:t>
      </w:r>
      <w:r w:rsidRPr="005A0BA9">
        <w:rPr>
          <w:u w:val="single"/>
        </w:rPr>
        <w:t>Romney support the U.S. missile defense program in principle</w:t>
      </w:r>
      <w:r w:rsidRPr="005A0BA9">
        <w:t>, although the exact form and scope of its deployment differ among the candidates. Even though President Vladimir Putin</w:t>
      </w:r>
      <w:r>
        <w:t xml:space="preserve">, during his interview with RT state television last week, expressed guarded optimism over the prospect of reaching an agreement on missile defense with Obama, </w:t>
      </w:r>
      <w:r w:rsidRPr="00A90072">
        <w:rPr>
          <w:u w:val="single"/>
        </w:rPr>
        <w:t xml:space="preserve">Russia seems to underestimate the degree to which Americans are fixated on missile defense as a central component of their national security. </w:t>
      </w:r>
      <w:r w:rsidRPr="005A0BA9">
        <w:rPr>
          <w:b/>
          <w:highlight w:val="yellow"/>
          <w:u w:val="single"/>
        </w:rPr>
        <w:t>It is highly unlikely that any U.S. administration</w:t>
      </w:r>
      <w:r w:rsidRPr="00A90072">
        <w:rPr>
          <w:u w:val="single"/>
        </w:rPr>
        <w:t xml:space="preserve"> — Democratic or Republican — </w:t>
      </w:r>
      <w:r w:rsidRPr="005A0BA9">
        <w:rPr>
          <w:b/>
          <w:highlight w:val="yellow"/>
          <w:u w:val="single"/>
        </w:rPr>
        <w:t>will ever agree to major concessions on missile defense</w:t>
      </w:r>
      <w:r w:rsidRPr="00C052CC">
        <w:rPr>
          <w:b/>
          <w:u w:val="single"/>
        </w:rPr>
        <w:t>.</w:t>
      </w:r>
      <w:r>
        <w:rPr>
          <w:u w:val="single"/>
        </w:rPr>
        <w:t xml:space="preserve"> </w:t>
      </w:r>
      <w:r w:rsidRPr="00A90072">
        <w:rPr>
          <w:u w:val="single"/>
        </w:rPr>
        <w:t>It even seemed that Kremlin propagandists were happy when</w:t>
      </w:r>
      <w:r>
        <w:t xml:space="preserve"> in March </w:t>
      </w:r>
      <w:r w:rsidRPr="00A90072">
        <w:rPr>
          <w:u w:val="single"/>
        </w:rPr>
        <w:t>Romney called Russia the United States' No. 1 foe</w:t>
      </w:r>
      <w:r>
        <w:t>. They were given another present when Obama, addressing the Democratic National Convention last week, said Romney's comment only proved that he lacked foreign policy experience and was locked in Cold War thinking</w:t>
      </w:r>
      <w:r w:rsidRPr="00A90072">
        <w:rPr>
          <w:u w:val="single"/>
        </w:rPr>
        <w:t>. For the next two months, however, the two candidates are unlikely to devote much attention to Russia.</w:t>
      </w:r>
      <w:r>
        <w:rPr>
          <w:u w:val="single"/>
        </w:rPr>
        <w:t xml:space="preserve"> </w:t>
      </w:r>
      <w:r w:rsidRPr="005A0BA9">
        <w:rPr>
          <w:highlight w:val="yellow"/>
          <w:u w:val="single"/>
        </w:rPr>
        <w:t>Russia's internal politics will</w:t>
      </w:r>
      <w:r>
        <w:t xml:space="preserve"> also </w:t>
      </w:r>
      <w:r w:rsidRPr="005A0BA9">
        <w:rPr>
          <w:highlight w:val="yellow"/>
          <w:u w:val="single"/>
        </w:rPr>
        <w:t>be</w:t>
      </w:r>
      <w:r w:rsidRPr="00A90072">
        <w:rPr>
          <w:u w:val="single"/>
        </w:rPr>
        <w:t xml:space="preserve"> one of the </w:t>
      </w:r>
      <w:r w:rsidRPr="005A0BA9">
        <w:rPr>
          <w:highlight w:val="yellow"/>
          <w:u w:val="single"/>
        </w:rPr>
        <w:t>key</w:t>
      </w:r>
      <w:r w:rsidRPr="00A90072">
        <w:rPr>
          <w:u w:val="single"/>
        </w:rPr>
        <w:t xml:space="preserve"> factors shaping future U.S.-Russian relations</w:t>
      </w:r>
      <w:r>
        <w:t xml:space="preserve">. The two-year jail sentence slapped on three members of Pussy Riot for their anti-Putin prayer in Moscow's main cathedral has already become a subject of discussion between Foreign Minister Sergei Lavrov and U.S. Secretary of State Hillary Clinton. </w:t>
      </w:r>
      <w:r w:rsidRPr="00A90072">
        <w:rPr>
          <w:u w:val="single"/>
        </w:rPr>
        <w:t>Even the most pragmatic "pro-reset" U.S. administration would criticize to one degree or another Russia's poor record on human rights.</w:t>
      </w:r>
      <w:r>
        <w:rPr>
          <w:u w:val="single"/>
        </w:rPr>
        <w:t xml:space="preserve"> </w:t>
      </w:r>
      <w:r w:rsidRPr="00A90072">
        <w:rPr>
          <w:u w:val="single"/>
        </w:rPr>
        <w:t xml:space="preserve">It appears </w:t>
      </w:r>
      <w:r w:rsidRPr="005A0BA9">
        <w:rPr>
          <w:u w:val="single"/>
        </w:rPr>
        <w:t>that Russia is moving increasingly toward confrontation rather than rapprochement with the West. The Kremlin now seems fully committed to spreading the myth that the U.S. State Department is</w:t>
      </w:r>
      <w:r w:rsidRPr="00A90072">
        <w:rPr>
          <w:u w:val="single"/>
        </w:rPr>
        <w:t xml:space="preserve"> the cause behind most of Russia's domestic problems</w:t>
      </w:r>
      <w:r>
        <w:t xml:space="preserve"> and is bent on undermining its national security by deploying missile defense installations in Europe and by supporting the opposition. There are other disturbing signals as well. Take, for example, </w:t>
      </w:r>
      <w:r w:rsidRPr="00A90072">
        <w:rPr>
          <w:u w:val="single"/>
        </w:rPr>
        <w:t>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w:t>
      </w:r>
      <w:r>
        <w:t xml:space="preserve"> The Kremlin interprets this initiative as yet another confirmation of its suspicions that Washington is conspiring against it and that the bill's real U.S. motive is to blackmail Russian officials by threatening to freeze their overseas bank accounts and property. </w:t>
      </w:r>
      <w:r w:rsidRPr="005A0BA9">
        <w:rPr>
          <w:highlight w:val="yellow"/>
          <w:u w:val="single"/>
        </w:rPr>
        <w:t>An increase in these</w:t>
      </w:r>
      <w:r w:rsidRPr="00A90072">
        <w:rPr>
          <w:u w:val="single"/>
        </w:rPr>
        <w:t xml:space="preserve"> anti-Western </w:t>
      </w:r>
      <w:r w:rsidRPr="005A0BA9">
        <w:rPr>
          <w:highlight w:val="yellow"/>
          <w:u w:val="single"/>
        </w:rPr>
        <w:t xml:space="preserve">attitudes </w:t>
      </w:r>
      <w:r w:rsidRPr="005A0BA9">
        <w:rPr>
          <w:b/>
          <w:highlight w:val="yellow"/>
          <w:u w:val="single"/>
        </w:rPr>
        <w:t>does not bode well for</w:t>
      </w:r>
      <w:r w:rsidRPr="00C052CC">
        <w:rPr>
          <w:b/>
          <w:u w:val="single"/>
        </w:rPr>
        <w:t xml:space="preserve"> U.S.-Russian </w:t>
      </w:r>
      <w:r w:rsidRPr="005A0BA9">
        <w:rPr>
          <w:b/>
          <w:highlight w:val="yellow"/>
          <w:u w:val="single"/>
        </w:rPr>
        <w:t>relations, even if Obama is re-elected</w:t>
      </w:r>
      <w:r w:rsidRPr="00A90072">
        <w:rPr>
          <w:u w:val="single"/>
        </w:rPr>
        <w:t xml:space="preserve"> in November. </w:t>
      </w:r>
      <w:r w:rsidRPr="005A0BA9">
        <w:rPr>
          <w:b/>
          <w:highlight w:val="yellow"/>
          <w:u w:val="single"/>
        </w:rPr>
        <w:t>Regardless of which candidate wins,</w:t>
      </w:r>
      <w:r w:rsidRPr="005A0BA9">
        <w:rPr>
          <w:highlight w:val="yellow"/>
          <w:u w:val="single"/>
        </w:rPr>
        <w:t xml:space="preserve"> </w:t>
      </w:r>
      <w:r w:rsidRPr="005A0BA9">
        <w:rPr>
          <w:b/>
          <w:highlight w:val="yellow"/>
          <w:u w:val="single"/>
        </w:rPr>
        <w:t>the reset is bound to</w:t>
      </w:r>
      <w:r w:rsidRPr="00A90072">
        <w:rPr>
          <w:u w:val="single"/>
        </w:rPr>
        <w:t xml:space="preserve"> either slowly </w:t>
      </w:r>
      <w:r w:rsidRPr="005A0BA9">
        <w:rPr>
          <w:b/>
          <w:highlight w:val="yellow"/>
          <w:u w:val="single"/>
        </w:rPr>
        <w:t>die</w:t>
      </w:r>
      <w:r w:rsidRPr="00C052CC">
        <w:rPr>
          <w:b/>
          <w:u w:val="single"/>
        </w:rPr>
        <w:t xml:space="preserve"> a natural death</w:t>
      </w:r>
      <w:r w:rsidRPr="00A90072">
        <w:rPr>
          <w:u w:val="single"/>
        </w:rPr>
        <w:t xml:space="preserve"> under Obama or be extinguished outright under Romney. As a result, the most we can likely expect from U.S.-Russian relations in the next four years is cooperation on a limited range of mundane issues</w:t>
      </w:r>
      <w:r>
        <w:t>. Under these conditions, avoiding excessive anti-Russian or anti-U.S. rhetoric from both sides would itself be considered a major achievement in bilateral relations.</w:t>
      </w:r>
    </w:p>
    <w:p w:rsidR="00502D09" w:rsidRDefault="00502D09" w:rsidP="00502D09"/>
    <w:p w:rsidR="00502D09" w:rsidRDefault="00502D09" w:rsidP="00502D09">
      <w:pPr>
        <w:pStyle w:val="Heading1"/>
      </w:pPr>
      <w:r>
        <w:t>elections</w:t>
      </w:r>
    </w:p>
    <w:p w:rsidR="00502D09" w:rsidRDefault="00502D09" w:rsidP="00502D09"/>
    <w:p w:rsidR="00502D09" w:rsidRDefault="00502D09" w:rsidP="00502D09">
      <w:pPr>
        <w:pStyle w:val="TAG"/>
      </w:pPr>
      <w:r>
        <w:t>No comebacks in the last fifteen presidential elections</w:t>
      </w:r>
    </w:p>
    <w:p w:rsidR="00502D09" w:rsidRDefault="00502D09" w:rsidP="00502D09">
      <w:pPr>
        <w:pStyle w:val="Citation"/>
      </w:pPr>
      <w:r>
        <w:t>Klein, 9-17</w:t>
      </w:r>
    </w:p>
    <w:p w:rsidR="00502D09" w:rsidRDefault="00502D09" w:rsidP="00502D09">
      <w:r>
        <w:t>Ezra Klein, author of the Washington Post’s Wonk Blog, “</w:t>
      </w:r>
      <w:r w:rsidRPr="00686AF1">
        <w:t>The Romney campaign is in trouble</w:t>
      </w:r>
      <w:r>
        <w:t xml:space="preserve">,” </w:t>
      </w:r>
      <w:r w:rsidRPr="00686AF1">
        <w:t>http://www.washingtonpost.com/blogs/ezra-klein/wp/2012/09/17/romney-is-behind-and-the-debates-arent-likely-to-save-him/</w:t>
      </w:r>
    </w:p>
    <w:p w:rsidR="00502D09" w:rsidRDefault="00502D09" w:rsidP="00502D09">
      <w:r>
        <w:t xml:space="preserve">On the presidential level, where everyone running campaigns is very, very good at their jobs, campaign infighting and incoherence tend to be the result of a candidate being behind in the polls, not the cause of it. </w:t>
      </w:r>
      <w:r w:rsidRPr="00484740">
        <w:rPr>
          <w:rStyle w:val="BoldUnderline"/>
          <w:highlight w:val="yellow"/>
        </w:rPr>
        <w:t>Romney is behind and has</w:t>
      </w:r>
      <w:r w:rsidRPr="00686AF1">
        <w:rPr>
          <w:rStyle w:val="BoldUnderline"/>
        </w:rPr>
        <w:t xml:space="preserve"> been</w:t>
      </w:r>
      <w:r>
        <w:t xml:space="preserve"> there for quite some time. According to the Real Clear Politics average of head-to-head polls, </w:t>
      </w:r>
      <w:r w:rsidRPr="00686AF1">
        <w:rPr>
          <w:rStyle w:val="BoldUnderline"/>
        </w:rPr>
        <w:t xml:space="preserve">Romney </w:t>
      </w:r>
      <w:r w:rsidRPr="00484740">
        <w:rPr>
          <w:rStyle w:val="BoldUnderline"/>
          <w:highlight w:val="yellow"/>
        </w:rPr>
        <w:t>hasn’t led</w:t>
      </w:r>
      <w:r>
        <w:t xml:space="preserve"> the race </w:t>
      </w:r>
      <w:r w:rsidRPr="00484740">
        <w:rPr>
          <w:rStyle w:val="BoldUnderline"/>
          <w:highlight w:val="yellow"/>
        </w:rPr>
        <w:t>since October 2011</w:t>
      </w:r>
      <w:r>
        <w:t>. The closest he came to a lead in the polls this year was during the Republican National Convention, when he managed to … tie Obama.</w:t>
      </w:r>
    </w:p>
    <w:p w:rsidR="00502D09" w:rsidRDefault="00502D09" w:rsidP="00502D09">
      <w:r w:rsidRPr="00686AF1">
        <w:rPr>
          <w:rStyle w:val="BoldUnderline"/>
        </w:rPr>
        <w:t>Romney is</w:t>
      </w:r>
      <w:r>
        <w:t xml:space="preserve"> also </w:t>
      </w:r>
      <w:r w:rsidRPr="00686AF1">
        <w:rPr>
          <w:rStyle w:val="BoldUnderline"/>
        </w:rPr>
        <w:t>behind in most election-forecasting models</w:t>
      </w:r>
      <w:r>
        <w:t>. Political scientist James Campbell rounded up 13 of the most credible efforts to predict the election outcome: Romney trails in eight of them. He’s also behind in Nate Silver’s election model, the Princeton Election Consortium’s meta-analysis, Drew Linzer’s Votamatic model and the Wonkblog election model.</w:t>
      </w:r>
    </w:p>
    <w:p w:rsidR="00502D09" w:rsidRDefault="00502D09" w:rsidP="00502D09">
      <w:r>
        <w:t>But I didn’t realize quite how dire Romney’s situation was until I began reading “The Timeline of Presidential Elections: How Campaigns Do and Don’t Matter,” a new book from political scientists Robert Erikson and Christopher Wlezien.</w:t>
      </w:r>
    </w:p>
    <w:p w:rsidR="00502D09" w:rsidRPr="006D0FE5" w:rsidRDefault="00502D09" w:rsidP="00502D09">
      <w:pPr>
        <w:rPr>
          <w:b/>
          <w:u w:val="single"/>
        </w:rPr>
      </w:pPr>
      <w:r>
        <w:t xml:space="preserve">What Erikson and Wlezien did is rather remarkable: They collected pretty much every publicly available poll conducted during the last 200 days of </w:t>
      </w:r>
      <w:r w:rsidRPr="00484740">
        <w:rPr>
          <w:rStyle w:val="BoldUnderline"/>
          <w:highlight w:val="yellow"/>
        </w:rPr>
        <w:t>the past 15 presidential elections</w:t>
      </w:r>
      <w:r>
        <w:t xml:space="preserve"> and then ran test after test on the data to see what we could say about the trajectory of presidential elections. Their results </w:t>
      </w:r>
      <w:r w:rsidRPr="00484740">
        <w:rPr>
          <w:rStyle w:val="BoldUnderline"/>
          <w:highlight w:val="yellow"/>
        </w:rPr>
        <w:t>make Romney’s situation look very dire.</w:t>
      </w:r>
    </w:p>
    <w:p w:rsidR="00502D09" w:rsidRDefault="00502D09" w:rsidP="00502D09">
      <w:r>
        <w:t xml:space="preserve">For instance: </w:t>
      </w:r>
      <w:r w:rsidRPr="00686AF1">
        <w:rPr>
          <w:rStyle w:val="BoldUnderline"/>
        </w:rPr>
        <w:t>The least-stable period of the campaign isn’t</w:t>
      </w:r>
      <w:r>
        <w:t xml:space="preserve"> early in the year or in </w:t>
      </w:r>
      <w:r w:rsidRPr="00686AF1">
        <w:rPr>
          <w:rStyle w:val="BoldUnderline"/>
        </w:rPr>
        <w:t>the fall. It’s the summer.</w:t>
      </w:r>
      <w:r>
        <w:t xml:space="preserve"> That’s because the conventions have a real and lasting effect on a campaign.</w:t>
      </w:r>
    </w:p>
    <w:p w:rsidR="00502D09" w:rsidRDefault="00502D09" w:rsidP="00502D09">
      <w:r>
        <w:t xml:space="preserve">“The party that gains pre- to post-convention on average improves by 5.2 percentage points as measured from our pre- and post-convention benchmarks,” write Erikson and Wlezien. “On average, the party that gains from before to after the conventions maintains its gain in the final week’s polls. In other words, its </w:t>
      </w:r>
      <w:r w:rsidRPr="00484740">
        <w:rPr>
          <w:rStyle w:val="BoldUnderline"/>
          <w:highlight w:val="yellow"/>
        </w:rPr>
        <w:t>poll numbers</w:t>
      </w:r>
      <w:r w:rsidRPr="00686AF1">
        <w:rPr>
          <w:rStyle w:val="BoldUnderline"/>
        </w:rPr>
        <w:t xml:space="preserve"> do not fade but instead </w:t>
      </w:r>
      <w:r w:rsidRPr="00484740">
        <w:rPr>
          <w:rStyle w:val="BoldUnderline"/>
          <w:highlight w:val="yellow"/>
        </w:rPr>
        <w:t>stay constant post-conventions to the final week</w:t>
      </w:r>
      <w:r>
        <w:t>.”</w:t>
      </w:r>
    </w:p>
    <w:p w:rsidR="00502D09" w:rsidRPr="006D0FE5" w:rsidRDefault="00502D09" w:rsidP="00502D09">
      <w:pPr>
        <w:rPr>
          <w:b/>
          <w:u w:val="single"/>
        </w:rPr>
      </w:pPr>
      <w:r w:rsidRPr="00593D04">
        <w:rPr>
          <w:rStyle w:val="BoldUnderline"/>
        </w:rPr>
        <w:t>This year, it was the Democrats</w:t>
      </w:r>
      <w:r w:rsidRPr="00686AF1">
        <w:rPr>
          <w:rStyle w:val="BoldUnderline"/>
        </w:rPr>
        <w:t xml:space="preserve"> who made the biggest gains from before to after the conventions</w:t>
      </w:r>
      <w:r>
        <w:t xml:space="preserve">. Obama is leading by 3 percent in the Real Clear Politics average of polls, about double his lead before the Republican convention. If that doesn’t fade by the end of the week or so — that is, if it proves to be a real lead rather than a post-convention bounce — </w:t>
      </w:r>
      <w:r w:rsidRPr="00484740">
        <w:rPr>
          <w:rStyle w:val="BoldUnderline"/>
        </w:rPr>
        <w:t>then</w:t>
      </w:r>
      <w:r>
        <w:t xml:space="preserve"> </w:t>
      </w:r>
      <w:r w:rsidRPr="00484740">
        <w:rPr>
          <w:rStyle w:val="BoldUnderline"/>
          <w:highlight w:val="yellow"/>
        </w:rPr>
        <w:t>there’s simply no example in the past 15 elections of a candidate coming back from a post-convention deficit to win the popular vote.</w:t>
      </w:r>
    </w:p>
    <w:p w:rsidR="00502D09" w:rsidRDefault="00502D09" w:rsidP="00502D09">
      <w:r>
        <w:t>This is about the point where I’m supposed to write: That said, the race remains close, and the debates are coming soon. It’s still anyone’s game.</w:t>
      </w:r>
    </w:p>
    <w:p w:rsidR="00502D09" w:rsidRDefault="00502D09" w:rsidP="00502D09">
      <w:r>
        <w:t xml:space="preserve">But the most surprising of Erikson and Wlezien’s results, and the most dispiriting for the Romney campaign, is that </w:t>
      </w:r>
      <w:r w:rsidRPr="00686AF1">
        <w:rPr>
          <w:rStyle w:val="BoldUnderline"/>
        </w:rPr>
        <w:t xml:space="preserve">unlike the conventions, </w:t>
      </w:r>
      <w:r w:rsidRPr="00484740">
        <w:rPr>
          <w:rStyle w:val="BoldUnderline"/>
          <w:highlight w:val="yellow"/>
        </w:rPr>
        <w:t>the debates don’t tend to matter</w:t>
      </w:r>
      <w:r w:rsidRPr="00686AF1">
        <w:rPr>
          <w:rStyle w:val="BoldUnderline"/>
        </w:rPr>
        <w:t xml:space="preserve">. </w:t>
      </w:r>
      <w:r w:rsidRPr="00484740">
        <w:rPr>
          <w:rStyle w:val="BoldUnderline"/>
          <w:highlight w:val="yellow"/>
        </w:rPr>
        <w:t>There’s “a fairly strong degree of continuity</w:t>
      </w:r>
      <w:r w:rsidRPr="00686AF1">
        <w:rPr>
          <w:rStyle w:val="BoldUnderline"/>
        </w:rPr>
        <w:t xml:space="preserve"> from before to after the debates</w:t>
      </w:r>
      <w:r>
        <w:t xml:space="preserve">,” they write. </w:t>
      </w:r>
      <w:r w:rsidRPr="00484740">
        <w:rPr>
          <w:rStyle w:val="BoldUnderline"/>
          <w:highlight w:val="yellow"/>
        </w:rPr>
        <w:t>That’s true even when</w:t>
      </w:r>
      <w:r w:rsidRPr="00686AF1">
        <w:rPr>
          <w:rStyle w:val="BoldUnderline"/>
        </w:rPr>
        <w:t xml:space="preserve"> the </w:t>
      </w:r>
      <w:r w:rsidRPr="00484740">
        <w:rPr>
          <w:rStyle w:val="BoldUnderline"/>
          <w:highlight w:val="yellow"/>
        </w:rPr>
        <w:t>trailing</w:t>
      </w:r>
      <w:r w:rsidRPr="00686AF1">
        <w:rPr>
          <w:rStyle w:val="BoldUnderline"/>
        </w:rPr>
        <w:t xml:space="preserve"> </w:t>
      </w:r>
      <w:r w:rsidRPr="00484740">
        <w:rPr>
          <w:rStyle w:val="BoldUnderline"/>
          <w:highlight w:val="yellow"/>
        </w:rPr>
        <w:t>candidate is judged to have “won” the</w:t>
      </w:r>
      <w:r w:rsidRPr="00686AF1">
        <w:rPr>
          <w:rStyle w:val="BoldUnderline"/>
        </w:rPr>
        <w:t xml:space="preserve"> debates</w:t>
      </w:r>
      <w:r>
        <w:t>. “</w:t>
      </w:r>
      <w:r w:rsidRPr="00686AF1">
        <w:rPr>
          <w:rStyle w:val="BoldUnderline"/>
        </w:rPr>
        <w:t>Voters seem to have little difficulty proclaiming one candidate the ‘winner’ of a debate and then voting for the opponent</w:t>
      </w:r>
      <w:r>
        <w:t>,” Erikson and Wlezien say.</w:t>
      </w:r>
    </w:p>
    <w:p w:rsidR="00502D09" w:rsidRDefault="00502D09" w:rsidP="00502D09">
      <w:r>
        <w:t>Gallup agrees. The august polling firm reviewed the surveys it did before and after every televised presidential debate and concluded they “reveal few instances in which the debates may have had a substantive impact on election outcomes. “</w:t>
      </w:r>
    </w:p>
    <w:p w:rsidR="00502D09" w:rsidRPr="00484740" w:rsidRDefault="00502D09" w:rsidP="00502D09">
      <w:r w:rsidRPr="00686AF1">
        <w:rPr>
          <w:rStyle w:val="BoldUnderline"/>
        </w:rPr>
        <w:t>The Romney campaign tends to point to</w:t>
      </w:r>
      <w:r>
        <w:t xml:space="preserve"> two elections to show how its candidate could win this thing. There’s </w:t>
      </w:r>
      <w:r w:rsidRPr="00686AF1">
        <w:rPr>
          <w:rStyle w:val="BoldUnderline"/>
        </w:rPr>
        <w:t>1980</w:t>
      </w:r>
      <w:r>
        <w:t xml:space="preserve">, when Jimmy Carter supposedly led Ronald Reagan until the debates, and 1988, when Michael Dukakis was leading by 13 points after his convention. </w:t>
      </w:r>
      <w:r w:rsidRPr="00686AF1">
        <w:rPr>
          <w:rStyle w:val="BoldUnderline"/>
        </w:rPr>
        <w:t>In fact, Reagan led</w:t>
      </w:r>
      <w:r>
        <w:t xml:space="preserve"> going into the 1980 debates. And although Dukakis’s convention bounce was indeed large, it was wiped out by </w:t>
      </w:r>
      <w:r w:rsidRPr="00484740">
        <w:t>Bush’s convention bounce, which put him back in the lead.</w:t>
      </w:r>
    </w:p>
    <w:p w:rsidR="00502D09" w:rsidRDefault="00502D09" w:rsidP="00502D09">
      <w:r w:rsidRPr="00484740">
        <w:t xml:space="preserve">That’s not to say Romney couldn’t win the election. A 3 percent gap is not insurmountable. </w:t>
      </w:r>
      <w:r w:rsidRPr="00686AF1">
        <w:rPr>
          <w:rStyle w:val="BoldUnderline"/>
        </w:rPr>
        <w:t xml:space="preserve">But </w:t>
      </w:r>
      <w:r w:rsidRPr="00484740">
        <w:rPr>
          <w:rStyle w:val="BoldUnderline"/>
          <w:highlight w:val="yellow"/>
        </w:rPr>
        <w:t xml:space="preserve">we’re quickly approaching a point where his comeback would be unprecedented in </w:t>
      </w:r>
      <w:r w:rsidRPr="00484740">
        <w:rPr>
          <w:rStyle w:val="BoldUnderline"/>
        </w:rPr>
        <w:t>modern</w:t>
      </w:r>
      <w:r w:rsidRPr="006D0FE5">
        <w:rPr>
          <w:rStyle w:val="BoldUnderline"/>
        </w:rPr>
        <w:t xml:space="preserve"> presidential </w:t>
      </w:r>
      <w:r w:rsidRPr="00484740">
        <w:rPr>
          <w:rStyle w:val="BoldUnderline"/>
          <w:highlight w:val="yellow"/>
        </w:rPr>
        <w:t>history</w:t>
      </w:r>
      <w:r w:rsidRPr="00484740">
        <w:rPr>
          <w:highlight w:val="yellow"/>
        </w:rPr>
        <w:t>.</w:t>
      </w:r>
      <w:r>
        <w:t xml:space="preserve"> And if the Romney campaign begins to crack under the pressure, then that comeback becomes that much less likely.</w:t>
      </w:r>
    </w:p>
    <w:p w:rsidR="00502D09" w:rsidRDefault="00502D09" w:rsidP="00502D09">
      <w:pPr>
        <w:pStyle w:val="TAG"/>
      </w:pPr>
    </w:p>
    <w:p w:rsidR="00502D09" w:rsidRDefault="00502D09" w:rsidP="00502D09">
      <w:pPr>
        <w:pStyle w:val="TAG"/>
      </w:pPr>
      <w:r>
        <w:t>Can’t change the race</w:t>
      </w:r>
    </w:p>
    <w:p w:rsidR="00502D09" w:rsidRDefault="00502D09" w:rsidP="00502D09">
      <w:pPr>
        <w:pStyle w:val="Citation"/>
      </w:pPr>
      <w:r>
        <w:t>Silver, 9-8</w:t>
      </w:r>
    </w:p>
    <w:p w:rsidR="00502D09" w:rsidRDefault="00502D09" w:rsidP="00502D09">
      <w:r>
        <w:t>Nate Silver, “</w:t>
      </w:r>
      <w:r w:rsidRPr="00947A65">
        <w:t>Sept. 8: Conventions May Put Obama in Front-Runner’s Position</w:t>
      </w:r>
      <w:r>
        <w:t xml:space="preserve">,” FiveThirtyEight, </w:t>
      </w:r>
      <w:r w:rsidRPr="00947A65">
        <w:t>http://fivethirtyeight.blogs.nytimes.com/2012/09/08/sept-8-conventions-may-put-obama-in-front-runners-position/</w:t>
      </w:r>
    </w:p>
    <w:p w:rsidR="00502D09" w:rsidRDefault="00502D09" w:rsidP="00502D09">
      <w:r>
        <w:t xml:space="preserve">Again, this is just the upside case for Mr. Obama — not the reality yet. But the fact that it seems plausible is a bit surprising to me. </w:t>
      </w:r>
      <w:r w:rsidRPr="00484740">
        <w:rPr>
          <w:rStyle w:val="BoldUnderline"/>
          <w:highlight w:val="yellow"/>
        </w:rPr>
        <w:t>Very little has moved the polls</w:t>
      </w:r>
      <w:r w:rsidRPr="00947A65">
        <w:rPr>
          <w:rStyle w:val="BoldUnderline"/>
        </w:rPr>
        <w:t xml:space="preserve"> much all </w:t>
      </w:r>
      <w:r w:rsidRPr="00484740">
        <w:rPr>
          <w:rStyle w:val="BoldUnderline"/>
          <w:highlight w:val="yellow"/>
        </w:rPr>
        <w:t>this year</w:t>
      </w:r>
      <w:r>
        <w:t xml:space="preserve"> — </w:t>
      </w:r>
      <w:r w:rsidRPr="00593D04">
        <w:rPr>
          <w:rStyle w:val="BoldUnderline"/>
          <w:highlight w:val="yellow"/>
        </w:rPr>
        <w:t>including</w:t>
      </w:r>
      <w:r>
        <w:t xml:space="preserve"> Mr. </w:t>
      </w:r>
      <w:r w:rsidRPr="00947A65">
        <w:rPr>
          <w:rStyle w:val="BoldUnderline"/>
        </w:rPr>
        <w:t>Romney’s convention and</w:t>
      </w:r>
      <w:r>
        <w:t xml:space="preserve"> his choice of Paul D. </w:t>
      </w:r>
      <w:r w:rsidRPr="00947A65">
        <w:rPr>
          <w:rStyle w:val="BoldUnderline"/>
        </w:rPr>
        <w:t>Ryan</w:t>
      </w:r>
      <w:r>
        <w:t xml:space="preserve"> as his running mate, </w:t>
      </w:r>
      <w:r w:rsidRPr="00593D04">
        <w:rPr>
          <w:rStyle w:val="Emphasis"/>
          <w:highlight w:val="yellow"/>
        </w:rPr>
        <w:t>events that typically produce bounces</w:t>
      </w:r>
      <w:r>
        <w:t>. But Mr. Obama has already made clear gains in the polls in surveys that only partially reflect his convention.</w:t>
      </w:r>
    </w:p>
    <w:p w:rsidR="00502D09" w:rsidRDefault="00502D09" w:rsidP="00502D09">
      <w:r>
        <w:t>As surprising as it might be, however, I do not see how you can interpret it as anything other than a good sign for Mr. Obama. All elections have turning points. Perhaps Mr. Obama simply has the more persuasive pitch to voters, and the conventions were the first time when this became readily apparent.</w:t>
      </w:r>
    </w:p>
    <w:p w:rsidR="00502D09" w:rsidRDefault="00502D09" w:rsidP="00502D09">
      <w:r>
        <w:t>Polls conducted after the incmbent party’s convention typically inflate the standing of the incumbent by a couple of points, but not usually by more than that. Otherwise, they have predicted the eventual election outcome reasonably well.</w:t>
      </w:r>
    </w:p>
    <w:p w:rsidR="00502D09" w:rsidRDefault="00502D09" w:rsidP="00502D09">
      <w:r>
        <w:t>Since 1968, the largest post-convention polling deficit that a challenger overcame to win the race was in 2000, when George W. Bush trailed Al Gore by about four points after the Democratic convention but won the Electoral College — although Mr. Bush lost the popular vote.</w:t>
      </w:r>
    </w:p>
    <w:p w:rsidR="00502D09" w:rsidRPr="00593D04" w:rsidRDefault="00502D09" w:rsidP="00502D09">
      <w:r>
        <w:t xml:space="preserve">In fact, Mr. </w:t>
      </w:r>
      <w:r w:rsidRPr="00593D04">
        <w:rPr>
          <w:rStyle w:val="BoldUnderline"/>
          <w:highlight w:val="yellow"/>
        </w:rPr>
        <w:t>Romney has never held a lead</w:t>
      </w:r>
      <w:r w:rsidRPr="00947A65">
        <w:rPr>
          <w:rStyle w:val="BoldUnderline"/>
        </w:rPr>
        <w:t xml:space="preserve"> over</w:t>
      </w:r>
      <w:r>
        <w:t xml:space="preserve"> Mr. </w:t>
      </w:r>
      <w:r w:rsidRPr="00947A65">
        <w:rPr>
          <w:rStyle w:val="BoldUnderline"/>
        </w:rPr>
        <w:t>Obama</w:t>
      </w:r>
      <w:r>
        <w:t xml:space="preserve"> by any substantive margin in the polls. </w:t>
      </w:r>
      <w:r w:rsidRPr="00947A65">
        <w:rPr>
          <w:rStyle w:val="BoldUnderline"/>
        </w:rPr>
        <w:t>The Real Clear Politics average of polls put</w:t>
      </w:r>
      <w:r>
        <w:t xml:space="preserve"> Mr. </w:t>
      </w:r>
      <w:r w:rsidRPr="00947A65">
        <w:rPr>
          <w:rStyle w:val="BoldUnderline"/>
        </w:rPr>
        <w:t>Romney ahead by a fraction of a percentage point</w:t>
      </w:r>
      <w:r>
        <w:t xml:space="preserve"> at one point in October 2011, and he pulled into an exact tie at one point late in the week of his convention, after it was over, but </w:t>
      </w:r>
      <w:r w:rsidRPr="00593D04">
        <w:t>he has never done better than that.</w:t>
      </w:r>
    </w:p>
    <w:p w:rsidR="00502D09" w:rsidRDefault="00502D09" w:rsidP="00502D09">
      <w:r w:rsidRPr="00593D04">
        <w:t xml:space="preserve">That makes this an etremely odd election. </w:t>
      </w:r>
      <w:r w:rsidRPr="00593D04">
        <w:rPr>
          <w:rStyle w:val="BoldUnderline"/>
        </w:rPr>
        <w:t>You would figure that at some point over the past year, Mr. Romney would have pulled into the lead in the polls</w:t>
      </w:r>
      <w:r w:rsidRPr="00593D04">
        <w:t>, given how close it has usually been. John McCain held occasional</w:t>
      </w:r>
      <w:r>
        <w:t xml:space="preserve"> leads in 2008; John Kerry led for much of the summer in 2004; and Michael Dukakis had moments where he was well ahead of George H.W. Bush in the spring and summer of 1988. But Mr. Romney, if there have been moments when his polls were ever-so-slightly stronger or weaker, has never really had his moment in the sun.</w:t>
      </w:r>
    </w:p>
    <w:p w:rsidR="00502D09" w:rsidRDefault="00502D09" w:rsidP="00502D09">
      <w:r>
        <w:t xml:space="preserve">Instead, </w:t>
      </w:r>
      <w:r w:rsidRPr="00593D04">
        <w:rPr>
          <w:rStyle w:val="BoldUnderline"/>
          <w:highlight w:val="yellow"/>
        </w:rPr>
        <w:t>the cases where one candidate led</w:t>
      </w:r>
      <w:r w:rsidRPr="00947A65">
        <w:rPr>
          <w:rStyle w:val="BoldUnderline"/>
        </w:rPr>
        <w:t xml:space="preserve"> essentially </w:t>
      </w:r>
      <w:r w:rsidRPr="00593D04">
        <w:rPr>
          <w:rStyle w:val="BoldUnderline"/>
          <w:highlight w:val="yellow"/>
        </w:rPr>
        <w:t>from wire to wire have been</w:t>
      </w:r>
      <w:r w:rsidRPr="00947A65">
        <w:rPr>
          <w:rStyle w:val="BoldUnderline"/>
        </w:rPr>
        <w:t xml:space="preserve"> associated with </w:t>
      </w:r>
      <w:r w:rsidRPr="00593D04">
        <w:rPr>
          <w:rStyle w:val="BoldUnderline"/>
          <w:highlight w:val="yellow"/>
        </w:rPr>
        <w:t>landslides</w:t>
      </w:r>
      <w:r>
        <w:t xml:space="preserve">: Bill </w:t>
      </w:r>
      <w:r w:rsidRPr="00947A65">
        <w:rPr>
          <w:rStyle w:val="BoldUnderline"/>
        </w:rPr>
        <w:t>Clinton</w:t>
      </w:r>
      <w:r>
        <w:t xml:space="preserve"> in 1996, Ronald </w:t>
      </w:r>
      <w:r w:rsidRPr="00947A65">
        <w:rPr>
          <w:rStyle w:val="BoldUnderline"/>
        </w:rPr>
        <w:t>Reagan</w:t>
      </w:r>
      <w:r>
        <w:t xml:space="preserve"> in 1984, </w:t>
      </w:r>
      <w:r w:rsidRPr="00947A65">
        <w:t>Richard</w:t>
      </w:r>
      <w:r>
        <w:t xml:space="preserve"> </w:t>
      </w:r>
      <w:r w:rsidRPr="00947A65">
        <w:rPr>
          <w:rStyle w:val="BoldUnderline"/>
        </w:rPr>
        <w:t>Nixon</w:t>
      </w:r>
      <w:r>
        <w:t xml:space="preserve"> in 1972 and Dwight D. </w:t>
      </w:r>
      <w:r w:rsidRPr="00947A65">
        <w:rPr>
          <w:rStyle w:val="BoldUnderline"/>
        </w:rPr>
        <w:t>Eisenhower</w:t>
      </w:r>
      <w:r>
        <w:t xml:space="preserve"> in 1952 and 1956.</w:t>
      </w:r>
    </w:p>
    <w:p w:rsidR="00502D09" w:rsidRPr="00947A65" w:rsidRDefault="00502D09" w:rsidP="00502D09">
      <w:pPr>
        <w:rPr>
          <w:rStyle w:val="BoldUnderline"/>
        </w:rPr>
      </w:pPr>
      <w:r>
        <w:t xml:space="preserve">There is almost no chance that Mr. Obama will win by those sort of margins. But </w:t>
      </w:r>
      <w:r w:rsidRPr="00947A65">
        <w:rPr>
          <w:rStyle w:val="BoldUnderline"/>
        </w:rPr>
        <w:t>this nevertheless seems like an inauspicious sign for Mr.</w:t>
      </w:r>
      <w:r>
        <w:t xml:space="preserve"> Romney. </w:t>
      </w:r>
      <w:r w:rsidRPr="00593D04">
        <w:rPr>
          <w:rStyle w:val="BoldUnderline"/>
          <w:highlight w:val="yellow"/>
        </w:rPr>
        <w:t>If even at his high-water mark, he can only pull the race into a rough tie, what pitch can he come up with</w:t>
      </w:r>
      <w:r>
        <w:t xml:space="preserve"> in October or </w:t>
      </w:r>
      <w:r w:rsidRPr="00593D04">
        <w:rPr>
          <w:rStyle w:val="BoldUnderline"/>
          <w:highlight w:val="yellow"/>
        </w:rPr>
        <w:t>November to suddenly put him over the top?</w:t>
      </w:r>
    </w:p>
    <w:p w:rsidR="00502D09" w:rsidRDefault="00502D09" w:rsidP="00502D09"/>
    <w:p w:rsidR="00502D09" w:rsidRDefault="00502D09" w:rsidP="00502D09">
      <w:pPr>
        <w:pStyle w:val="Heading4"/>
      </w:pPr>
      <w:r>
        <w:t>Romney can’t turn this into a win—he’s already come out in support of nuclear</w:t>
      </w:r>
    </w:p>
    <w:p w:rsidR="00502D09" w:rsidRPr="00265563" w:rsidRDefault="00502D09" w:rsidP="00502D09">
      <w:pPr>
        <w:pStyle w:val="Citation"/>
      </w:pPr>
      <w:r w:rsidRPr="00265563">
        <w:t>Wood 9/13/12</w:t>
      </w:r>
    </w:p>
    <w:p w:rsidR="00502D09" w:rsidRPr="009065AD" w:rsidRDefault="00502D09" w:rsidP="00502D09">
      <w:pPr>
        <w:rPr>
          <w:sz w:val="16"/>
        </w:rPr>
      </w:pPr>
      <w:r w:rsidRPr="009065AD">
        <w:rPr>
          <w:sz w:val="16"/>
        </w:rPr>
        <w:t xml:space="preserve">Elisa, energy columnist for AOL, “What Obama and Romney Don't Say About Energy,” </w:t>
      </w:r>
      <w:hyperlink r:id="rId29" w:history="1">
        <w:r w:rsidRPr="009065AD">
          <w:rPr>
            <w:rStyle w:val="Hyperlink"/>
            <w:sz w:val="16"/>
          </w:rPr>
          <w:t>http://energy.aol.com/2012/09/13/what-obama-and-romney-dont-say-about-energy/</w:t>
        </w:r>
      </w:hyperlink>
      <w:r w:rsidRPr="009065AD">
        <w:rPr>
          <w:sz w:val="16"/>
        </w:rPr>
        <w:t>, AM</w:t>
      </w:r>
    </w:p>
    <w:p w:rsidR="00502D09" w:rsidRPr="009065AD" w:rsidRDefault="00502D09" w:rsidP="00502D09">
      <w:pPr>
        <w:rPr>
          <w:sz w:val="16"/>
        </w:rPr>
      </w:pPr>
    </w:p>
    <w:p w:rsidR="00502D09" w:rsidRDefault="00502D09" w:rsidP="00502D09">
      <w:pPr>
        <w:rPr>
          <w:sz w:val="16"/>
        </w:rPr>
      </w:pPr>
      <w:r w:rsidRPr="00F72C49">
        <w:rPr>
          <w:rStyle w:val="StyleBoldUnderline"/>
          <w:highlight w:val="yellow"/>
        </w:rPr>
        <w:t>Fossil fuels and renewable energy have become touchy topics</w:t>
      </w:r>
      <w:r w:rsidRPr="009D7FE0">
        <w:rPr>
          <w:rStyle w:val="StyleBoldUnderline"/>
        </w:rPr>
        <w:t xml:space="preserve"> in this election,</w:t>
      </w:r>
      <w:r w:rsidRPr="009065AD">
        <w:rPr>
          <w:sz w:val="16"/>
        </w:rPr>
        <w:t xml:space="preserve"> with challenger Mitt Romney painting President Barack Obama as too hard on the first and too fanciful about the second – and Obama saying Romney is out of touch with energy's future. </w:t>
      </w:r>
      <w:r w:rsidRPr="00F72C49">
        <w:rPr>
          <w:rStyle w:val="StyleBoldUnderline"/>
          <w:highlight w:val="yellow"/>
        </w:rPr>
        <w:t>But</w:t>
      </w:r>
      <w:r w:rsidRPr="009065AD">
        <w:rPr>
          <w:sz w:val="16"/>
        </w:rPr>
        <w:t xml:space="preserve"> two other significant resources</w:t>
      </w:r>
      <w:r w:rsidRPr="00F72C49">
        <w:rPr>
          <w:sz w:val="16"/>
          <w:highlight w:val="yellow"/>
        </w:rPr>
        <w:t xml:space="preserve">, </w:t>
      </w:r>
      <w:r w:rsidRPr="00F72C49">
        <w:rPr>
          <w:rStyle w:val="StyleBoldUnderline"/>
          <w:highlight w:val="yellow"/>
        </w:rPr>
        <w:t>nuclear</w:t>
      </w:r>
      <w:r w:rsidRPr="009D7FE0">
        <w:rPr>
          <w:rStyle w:val="StyleBoldUnderline"/>
        </w:rPr>
        <w:t xml:space="preserve"> power and energy efficiency, are </w:t>
      </w:r>
      <w:r w:rsidRPr="00F72C49">
        <w:rPr>
          <w:rStyle w:val="BoldUnderline"/>
          <w:highlight w:val="yellow"/>
        </w:rPr>
        <w:t>evoking scant debate</w:t>
      </w:r>
      <w:r w:rsidRPr="00F72C49">
        <w:rPr>
          <w:rStyle w:val="BoldUnderline"/>
        </w:rPr>
        <w:t>.</w:t>
      </w:r>
      <w:r w:rsidRPr="009065AD">
        <w:rPr>
          <w:sz w:val="16"/>
        </w:rPr>
        <w:t xml:space="preserve"> What gives? Nuclear energy supplies about 20 percent of US electricity, and just 18 months ago dominated the news because of Japan's Fukushima Daiichi disaster – </w:t>
      </w:r>
      <w:r w:rsidRPr="009065AD">
        <w:rPr>
          <w:rStyle w:val="StyleBoldUnderline"/>
        </w:rPr>
        <w:t>yet neither candidate has said much about it so far on the campaign trail.</w:t>
      </w:r>
      <w:r w:rsidRPr="009065AD">
        <w:rPr>
          <w:sz w:val="16"/>
        </w:rPr>
        <w:t xml:space="preserve"> </w:t>
      </w:r>
      <w:r w:rsidRPr="00F72C49">
        <w:rPr>
          <w:rStyle w:val="StyleBoldUnderline"/>
          <w:highlight w:val="yellow"/>
        </w:rPr>
        <w:t>Romney</w:t>
      </w:r>
      <w:r w:rsidRPr="009065AD">
        <w:rPr>
          <w:sz w:val="16"/>
        </w:rPr>
        <w:t xml:space="preserve"> mentioned nuclear power only seven times in his recently released white paper, while he brought up oil 150 times. Even wind power did better with 10 mentions. He </w:t>
      </w:r>
      <w:r w:rsidRPr="00F72C49">
        <w:rPr>
          <w:rStyle w:val="StyleBoldUnderline"/>
          <w:highlight w:val="yellow"/>
        </w:rPr>
        <w:t>pushes for less</w:t>
      </w:r>
      <w:r w:rsidRPr="009065AD">
        <w:rPr>
          <w:rStyle w:val="StyleBoldUnderline"/>
        </w:rPr>
        <w:t xml:space="preserve"> </w:t>
      </w:r>
      <w:r w:rsidRPr="00F72C49">
        <w:rPr>
          <w:rStyle w:val="StyleBoldUnderline"/>
          <w:highlight w:val="yellow"/>
        </w:rPr>
        <w:t>regulatory obstruction</w:t>
      </w:r>
      <w:r w:rsidRPr="009065AD">
        <w:rPr>
          <w:rStyle w:val="StyleBoldUnderline"/>
        </w:rPr>
        <w:t xml:space="preserve"> of new nuclear plants</w:t>
      </w:r>
      <w:r w:rsidRPr="009065AD">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F72C49">
        <w:rPr>
          <w:rStyle w:val="BoldUnderline"/>
          <w:highlight w:val="yellow"/>
        </w:rPr>
        <w:t>N</w:t>
      </w:r>
      <w:r w:rsidRPr="009065AD">
        <w:rPr>
          <w:rStyle w:val="StyleBoldUnderline"/>
        </w:rPr>
        <w:t xml:space="preserve">uclear </w:t>
      </w:r>
      <w:r w:rsidRPr="00F72C49">
        <w:rPr>
          <w:rStyle w:val="BoldUnderline"/>
          <w:highlight w:val="yellow"/>
        </w:rPr>
        <w:t>E</w:t>
      </w:r>
      <w:r w:rsidRPr="009065AD">
        <w:rPr>
          <w:rStyle w:val="StyleBoldUnderline"/>
        </w:rPr>
        <w:t>nergy</w:t>
      </w:r>
      <w:r w:rsidRPr="00F72C49">
        <w:rPr>
          <w:rStyle w:val="BoldUnderline"/>
        </w:rPr>
        <w:t xml:space="preserve"> </w:t>
      </w:r>
      <w:r w:rsidRPr="00F72C49">
        <w:rPr>
          <w:rStyle w:val="BoldUnderline"/>
          <w:highlight w:val="yellow"/>
        </w:rPr>
        <w:t>I</w:t>
      </w:r>
      <w:r w:rsidRPr="00F72C49">
        <w:rPr>
          <w:rStyle w:val="BoldUnderline"/>
        </w:rPr>
        <w:t>nstitute</w:t>
      </w:r>
      <w:r w:rsidRPr="009065AD">
        <w:rPr>
          <w:rStyle w:val="StyleBoldUnderline"/>
        </w:rPr>
        <w:t xml:space="preserve"> declined to discuss the candidates' positions pre-election. However, NEI's summer newsletter </w:t>
      </w:r>
      <w:r w:rsidRPr="00F72C49">
        <w:rPr>
          <w:rStyle w:val="StyleBoldUnderline"/>
          <w:highlight w:val="yellow"/>
        </w:rPr>
        <w:t>said</w:t>
      </w:r>
      <w:r w:rsidRPr="009065AD">
        <w:rPr>
          <w:sz w:val="16"/>
        </w:rPr>
        <w:t xml:space="preserve"> that </w:t>
      </w:r>
      <w:r w:rsidRPr="00F72C49">
        <w:rPr>
          <w:rStyle w:val="BoldUnderline"/>
          <w:highlight w:val="yellow"/>
        </w:rPr>
        <w:t>both "Obama and Romney support</w:t>
      </w:r>
      <w:r w:rsidRPr="009065AD">
        <w:rPr>
          <w:rStyle w:val="BoldUnderline"/>
        </w:rPr>
        <w:t xml:space="preserve"> the use of </w:t>
      </w:r>
      <w:r w:rsidRPr="00F72C49">
        <w:rPr>
          <w:rStyle w:val="BoldUnderline"/>
          <w:highlight w:val="yellow"/>
        </w:rPr>
        <w:t>nuclear energy and</w:t>
      </w:r>
      <w:r w:rsidRPr="009065AD">
        <w:rPr>
          <w:rStyle w:val="BoldUnderline"/>
        </w:rPr>
        <w:t xml:space="preserve"> the development of </w:t>
      </w:r>
      <w:r w:rsidRPr="00F72C49">
        <w:rPr>
          <w:rStyle w:val="BoldUnderline"/>
          <w:highlight w:val="yellow"/>
        </w:rPr>
        <w:t>new reactors</w:t>
      </w:r>
      <w:r w:rsidRPr="00F72C49">
        <w:rPr>
          <w:sz w:val="16"/>
          <w:highlight w:val="yellow"/>
        </w:rPr>
        <w:t>."</w:t>
      </w:r>
    </w:p>
    <w:p w:rsidR="00502D09" w:rsidRDefault="00502D09" w:rsidP="00502D09"/>
    <w:p w:rsidR="00502D09" w:rsidRDefault="00502D09" w:rsidP="00502D09">
      <w:pPr>
        <w:pStyle w:val="Heading4"/>
      </w:pPr>
      <w:r>
        <w:t>DOD energy programs don’t link---conservative won’t oppose</w:t>
      </w:r>
    </w:p>
    <w:p w:rsidR="00502D09" w:rsidRPr="00E9771A" w:rsidRDefault="00502D09" w:rsidP="00502D09">
      <w:pPr>
        <w:pStyle w:val="Citation"/>
      </w:pPr>
      <w:r w:rsidRPr="00E9771A">
        <w:t>Davenport 12</w:t>
      </w:r>
    </w:p>
    <w:p w:rsidR="00502D09" w:rsidRPr="00A761AD" w:rsidRDefault="00502D09" w:rsidP="00502D09">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502D09" w:rsidRPr="00A761AD" w:rsidRDefault="00502D09" w:rsidP="00502D09">
      <w:pPr>
        <w:rPr>
          <w:sz w:val="16"/>
        </w:rPr>
      </w:pPr>
    </w:p>
    <w:p w:rsidR="00502D09" w:rsidRPr="00A761AD" w:rsidRDefault="00502D09" w:rsidP="00502D09">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502D09" w:rsidRDefault="00502D09" w:rsidP="00502D09"/>
    <w:p w:rsidR="00502D09" w:rsidRDefault="00502D09" w:rsidP="00502D09">
      <w:pPr>
        <w:pStyle w:val="Heading4"/>
      </w:pPr>
      <w:r>
        <w:t>The public loves reactors</w:t>
      </w:r>
    </w:p>
    <w:p w:rsidR="00502D09" w:rsidRPr="00EF0F3F" w:rsidRDefault="00502D09" w:rsidP="00502D09">
      <w:pPr>
        <w:rPr>
          <w:sz w:val="16"/>
        </w:rPr>
      </w:pPr>
      <w:r w:rsidRPr="00EF0F3F">
        <w:rPr>
          <w:sz w:val="16"/>
        </w:rPr>
        <w:t xml:space="preserve">Christine Todd </w:t>
      </w:r>
      <w:r w:rsidRPr="009027B0">
        <w:rPr>
          <w:rFonts w:cs="Arial"/>
          <w:b/>
          <w:sz w:val="24"/>
          <w:u w:val="single"/>
        </w:rPr>
        <w:t>Whitman 12</w:t>
      </w:r>
      <w:r w:rsidRPr="00EF0F3F">
        <w:rPr>
          <w:sz w:val="16"/>
        </w:rPr>
        <w:t xml:space="preserve">, CASEnergy Co-Chair, Former EPA Administrator and New Jersey Governor, “Nuclear Power Garners Bipartisan Support”, August 13, </w:t>
      </w:r>
      <w:hyperlink r:id="rId30" w:anchor="2237728" w:history="1">
        <w:r w:rsidRPr="00EF0F3F">
          <w:rPr>
            <w:rStyle w:val="Hyperlink"/>
            <w:sz w:val="16"/>
          </w:rPr>
          <w:t>http://energy.nationaljournal.com/2012/08/finding-the-sweet-spot-biparti.php?rss=1&amp;utm_source=feedburner&amp;utm_medium=feed&amp;utm_campaign=Feed%3A+njgroup-energy+%28Energy+%26+Environment+Experts--Q+with+Answer+Previews%29#2237728</w:t>
        </w:r>
      </w:hyperlink>
    </w:p>
    <w:p w:rsidR="00502D09" w:rsidRPr="00EF0F3F" w:rsidRDefault="00502D09" w:rsidP="00502D09">
      <w:pPr>
        <w:rPr>
          <w:sz w:val="16"/>
        </w:rPr>
      </w:pPr>
    </w:p>
    <w:p w:rsidR="00502D09" w:rsidRPr="00EF0F3F" w:rsidRDefault="00502D09" w:rsidP="00502D09">
      <w:pPr>
        <w:rPr>
          <w:sz w:val="16"/>
        </w:rPr>
      </w:pPr>
      <w:r w:rsidRPr="00070A1B">
        <w:rPr>
          <w:rStyle w:val="StyleBoldUnderline"/>
        </w:rPr>
        <w:t>The energy policy that I’ve seen garner consistent support from the left and the right over the years is</w:t>
      </w:r>
      <w:r w:rsidRPr="00EF0F3F">
        <w:rPr>
          <w:sz w:val="16"/>
        </w:rPr>
        <w:t xml:space="preserve"> also one with which I’m deeply familiar. This policy involves building a diverse portfolio of low-carbon energy sources, featuring a renewed investment in </w:t>
      </w:r>
      <w:r w:rsidRPr="00070A1B">
        <w:rPr>
          <w:rStyle w:val="StyleBoldUnderline"/>
        </w:rPr>
        <w:t>nuclear energy</w:t>
      </w:r>
      <w:r w:rsidRPr="00EF0F3F">
        <w:rPr>
          <w:sz w:val="16"/>
        </w:rPr>
        <w:t xml:space="preserve">. </w:t>
      </w:r>
      <w:r w:rsidRPr="00070A1B">
        <w:rPr>
          <w:rStyle w:val="StyleBoldUnderline"/>
        </w:rPr>
        <w:t>And it’s not just policymakers from both sides of the aisle who support nuclear energy – it’s everyday energy consumers as well</w:t>
      </w:r>
      <w:r w:rsidRPr="00EF0F3F">
        <w:rPr>
          <w:sz w:val="16"/>
        </w:rPr>
        <w:t xml:space="preserve">. </w:t>
      </w:r>
      <w:r w:rsidRPr="00A52728">
        <w:rPr>
          <w:rStyle w:val="StyleBoldUnderline"/>
          <w:highlight w:val="yellow"/>
        </w:rPr>
        <w:t>According to</w:t>
      </w:r>
      <w:r w:rsidRPr="00070A1B">
        <w:rPr>
          <w:rStyle w:val="StyleBoldUnderline"/>
        </w:rPr>
        <w:t xml:space="preserve"> a </w:t>
      </w:r>
      <w:r w:rsidRPr="00A52728">
        <w:rPr>
          <w:rStyle w:val="StyleBoldUnderline"/>
          <w:highlight w:val="yellow"/>
        </w:rPr>
        <w:t>Gallup</w:t>
      </w:r>
      <w:r w:rsidRPr="00070A1B">
        <w:rPr>
          <w:rStyle w:val="StyleBoldUnderline"/>
        </w:rPr>
        <w:t xml:space="preserve"> poll conducted in March of this year, nearly </w:t>
      </w:r>
      <w:r w:rsidRPr="00A52728">
        <w:rPr>
          <w:rStyle w:val="StyleBoldUnderline"/>
          <w:highlight w:val="yellow"/>
        </w:rPr>
        <w:t>60 percent of Americans support</w:t>
      </w:r>
      <w:r w:rsidRPr="00070A1B">
        <w:rPr>
          <w:rStyle w:val="StyleBoldUnderline"/>
        </w:rPr>
        <w:t xml:space="preserve"> the use of </w:t>
      </w:r>
      <w:r w:rsidRPr="00A52728">
        <w:rPr>
          <w:rStyle w:val="StyleBoldUnderline"/>
          <w:highlight w:val="yellow"/>
        </w:rPr>
        <w:t>nuclear</w:t>
      </w:r>
      <w:r w:rsidRPr="00070A1B">
        <w:rPr>
          <w:rStyle w:val="StyleBoldUnderline"/>
        </w:rPr>
        <w:t xml:space="preserve"> energy</w:t>
      </w:r>
      <w:r w:rsidRPr="00EF0F3F">
        <w:rPr>
          <w:sz w:val="16"/>
        </w:rPr>
        <w:t xml:space="preserve"> to meet our nation’s electricity needs, </w:t>
      </w:r>
      <w:r w:rsidRPr="00070A1B">
        <w:rPr>
          <w:rStyle w:val="StyleBoldUnderline"/>
        </w:rPr>
        <w:t xml:space="preserve">and </w:t>
      </w:r>
      <w:r w:rsidRPr="00A52728">
        <w:rPr>
          <w:rStyle w:val="StyleBoldUnderline"/>
          <w:highlight w:val="yellow"/>
        </w:rPr>
        <w:t>a majority support</w:t>
      </w:r>
      <w:r w:rsidRPr="00070A1B">
        <w:rPr>
          <w:rStyle w:val="StyleBoldUnderline"/>
        </w:rPr>
        <w:t xml:space="preserve"> </w:t>
      </w:r>
      <w:r w:rsidRPr="00A52728">
        <w:rPr>
          <w:rStyle w:val="StyleBoldUnderline"/>
          <w:highlight w:val="yellow"/>
        </w:rPr>
        <w:t xml:space="preserve">expanding </w:t>
      </w:r>
      <w:r w:rsidRPr="00B312B2">
        <w:rPr>
          <w:rStyle w:val="StyleBoldUnderline"/>
        </w:rPr>
        <w:t>America’s</w:t>
      </w:r>
      <w:r w:rsidRPr="00070A1B">
        <w:rPr>
          <w:rStyle w:val="StyleBoldUnderline"/>
        </w:rPr>
        <w:t xml:space="preserve"> </w:t>
      </w:r>
      <w:r w:rsidRPr="00A52728">
        <w:rPr>
          <w:rStyle w:val="StyleBoldUnderline"/>
          <w:highlight w:val="yellow"/>
        </w:rPr>
        <w:t>use</w:t>
      </w:r>
      <w:r w:rsidRPr="00070A1B">
        <w:rPr>
          <w:rStyle w:val="StyleBoldUnderline"/>
        </w:rPr>
        <w:t xml:space="preserve"> </w:t>
      </w:r>
      <w:r w:rsidRPr="00A52728">
        <w:rPr>
          <w:rStyle w:val="StyleBoldUnderline"/>
          <w:highlight w:val="yellow"/>
        </w:rPr>
        <w:t>of nuclear power</w:t>
      </w:r>
      <w:r w:rsidRPr="00EF0F3F">
        <w:rPr>
          <w:sz w:val="16"/>
        </w:rPr>
        <w:t xml:space="preserve">. </w:t>
      </w:r>
      <w:r w:rsidRPr="00070A1B">
        <w:rPr>
          <w:rStyle w:val="StyleBoldUnderline"/>
        </w:rPr>
        <w:t>Next-generation nuclear energy projects are underway</w:t>
      </w:r>
      <w:r w:rsidRPr="00EF0F3F">
        <w:rPr>
          <w:sz w:val="16"/>
        </w:rPr>
        <w:t xml:space="preserve"> in Georgia, South Carolina and Tennessee, </w:t>
      </w:r>
      <w:r w:rsidRPr="00070A1B">
        <w:rPr>
          <w:rStyle w:val="StyleBoldUnderline"/>
        </w:rPr>
        <w:t>thanks</w:t>
      </w:r>
      <w:r w:rsidRPr="00EF0F3F">
        <w:rPr>
          <w:sz w:val="16"/>
        </w:rPr>
        <w:t xml:space="preserve"> in part </w:t>
      </w:r>
      <w:r w:rsidRPr="00070A1B">
        <w:rPr>
          <w:rStyle w:val="StyleBoldUnderline"/>
        </w:rPr>
        <w:t>to steady popular support</w:t>
      </w:r>
      <w:r w:rsidRPr="00EF0F3F">
        <w:rPr>
          <w:sz w:val="16"/>
        </w:rPr>
        <w:t xml:space="preserve">, as well as </w:t>
      </w:r>
      <w:r w:rsidRPr="00070A1B">
        <w:rPr>
          <w:rStyle w:val="StyleBoldUnderline"/>
        </w:rPr>
        <w:t>support from</w:t>
      </w:r>
      <w:r w:rsidRPr="00EF0F3F">
        <w:rPr>
          <w:sz w:val="16"/>
        </w:rPr>
        <w:t xml:space="preserve"> President </w:t>
      </w:r>
      <w:r w:rsidRPr="00070A1B">
        <w:rPr>
          <w:rStyle w:val="StyleBoldUnderline"/>
        </w:rPr>
        <w:t>Obama</w:t>
      </w:r>
      <w:r w:rsidRPr="00EF0F3F">
        <w:rPr>
          <w:sz w:val="16"/>
        </w:rPr>
        <w:t xml:space="preserve">, </w:t>
      </w:r>
      <w:r w:rsidRPr="00070A1B">
        <w:rPr>
          <w:rStyle w:val="StyleBoldUnderline"/>
        </w:rPr>
        <w:t>bipartisan congressional leaders and other policymakers at the federal and state levels</w:t>
      </w:r>
      <w:r w:rsidRPr="00EF0F3F">
        <w:rPr>
          <w:sz w:val="16"/>
        </w:rPr>
        <w:t xml:space="preserve">. An additional 10 combined construction and operating licenses for 16 plants are under review by the Nuclear Regulatory Commission. This support is founded in the fact that </w:t>
      </w:r>
      <w:r w:rsidRPr="00070A1B">
        <w:rPr>
          <w:rStyle w:val="StyleBoldUnderline"/>
        </w:rPr>
        <w:t>nuclear energy</w:t>
      </w:r>
      <w:r w:rsidRPr="00EF0F3F">
        <w:rPr>
          <w:sz w:val="16"/>
        </w:rPr>
        <w:t xml:space="preserve">, safely managed, </w:t>
      </w:r>
      <w:r w:rsidRPr="00070A1B">
        <w:rPr>
          <w:rStyle w:val="StyleBoldUnderline"/>
        </w:rPr>
        <w:t>provides an efficient, reliable source of energy</w:t>
      </w:r>
      <w:r w:rsidRPr="00EF0F3F">
        <w:rPr>
          <w:sz w:val="16"/>
        </w:rPr>
        <w:t xml:space="preserve">. In fact, </w:t>
      </w:r>
      <w:r w:rsidRPr="00070A1B">
        <w:rPr>
          <w:rStyle w:val="StyleBoldUnderline"/>
        </w:rPr>
        <w:t>nuclear power is the only baseload source of carbon-free electricity. It provides nearly two-thirds of the nation’s low-carbon electricity</w:t>
      </w:r>
      <w:r w:rsidRPr="00EF0F3F">
        <w:rPr>
          <w:sz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A52728">
        <w:rPr>
          <w:rStyle w:val="StyleBoldUnderline"/>
          <w:highlight w:val="yellow"/>
        </w:rPr>
        <w:t>Bipartisan support</w:t>
      </w:r>
      <w:r w:rsidRPr="00070A1B">
        <w:rPr>
          <w:rStyle w:val="StyleBoldUnderline"/>
        </w:rPr>
        <w:t xml:space="preserve"> for nuclear energy</w:t>
      </w:r>
      <w:r w:rsidRPr="00EF0F3F">
        <w:rPr>
          <w:sz w:val="16"/>
        </w:rPr>
        <w:t xml:space="preserve"> also </w:t>
      </w:r>
      <w:r w:rsidRPr="00A52728">
        <w:rPr>
          <w:rStyle w:val="StyleBoldUnderline"/>
          <w:highlight w:val="yellow"/>
        </w:rPr>
        <w:t>stems</w:t>
      </w:r>
      <w:r w:rsidRPr="00070A1B">
        <w:rPr>
          <w:rStyle w:val="StyleBoldUnderline"/>
        </w:rPr>
        <w:t xml:space="preserve"> </w:t>
      </w:r>
      <w:r w:rsidRPr="00A52728">
        <w:rPr>
          <w:rStyle w:val="StyleBoldUnderline"/>
          <w:highlight w:val="yellow"/>
        </w:rPr>
        <w:t>from the boost</w:t>
      </w:r>
      <w:r w:rsidRPr="00070A1B">
        <w:rPr>
          <w:rStyle w:val="StyleBoldUnderline"/>
        </w:rPr>
        <w:t xml:space="preserve"> that it </w:t>
      </w:r>
      <w:r w:rsidRPr="00A52728">
        <w:rPr>
          <w:rStyle w:val="StyleBoldUnderline"/>
          <w:highlight w:val="yellow"/>
        </w:rPr>
        <w:t>provides to local job markets and to local and state economies</w:t>
      </w:r>
      <w:r w:rsidRPr="00EF0F3F">
        <w:rPr>
          <w:sz w:val="16"/>
        </w:rPr>
        <w:t xml:space="preserve">. As nuclear energy expands and as more than half of the industry workforce approaches retirement, </w:t>
      </w:r>
      <w:r w:rsidRPr="00070A1B">
        <w:rPr>
          <w:rStyle w:val="StyleBoldUnderline"/>
        </w:rPr>
        <w:t>the industry offers growing opportunities for well-paying careers</w:t>
      </w:r>
      <w:r w:rsidRPr="00EF0F3F">
        <w:rPr>
          <w:sz w:val="16"/>
        </w:rPr>
        <w:t xml:space="preserve">. </w:t>
      </w:r>
      <w:r w:rsidRPr="00070A1B">
        <w:rPr>
          <w:rStyle w:val="StyleBoldUnderline"/>
        </w:rPr>
        <w:t>The industry already supports more than 100,000 jobs</w:t>
      </w:r>
      <w:r w:rsidRPr="00EF0F3F">
        <w:rPr>
          <w:sz w:val="16"/>
        </w:rPr>
        <w:t xml:space="preserve">, and the combination of retirements and the construction of new facilities could create as many as 25,000 new jobs in the near term. What’s more, </w:t>
      </w:r>
      <w:r w:rsidRPr="00070A1B">
        <w:rPr>
          <w:rStyle w:val="StyleBoldUnderline"/>
        </w:rPr>
        <w:t>the construction of a nuclear facility spurs the creation of other local jobs in industries ranging from manufacturing to hospitality</w:t>
      </w:r>
      <w:r w:rsidRPr="00EF0F3F">
        <w:rPr>
          <w:sz w:val="16"/>
        </w:rPr>
        <w:t xml:space="preserve">. </w:t>
      </w:r>
      <w:r w:rsidRPr="00070A1B">
        <w:rPr>
          <w:rStyle w:val="StyleBoldUnderline"/>
        </w:rPr>
        <w:t>The industry generates</w:t>
      </w:r>
      <w:r w:rsidRPr="00EF0F3F">
        <w:rPr>
          <w:sz w:val="16"/>
        </w:rPr>
        <w:t xml:space="preserve"> between $40 and $</w:t>
      </w:r>
      <w:r w:rsidRPr="00070A1B">
        <w:rPr>
          <w:rStyle w:val="StyleBoldUnderline"/>
        </w:rPr>
        <w:t>50 billion in revenue and electricity sales, or some $470 million in total economic output and $40 million in labor wages at each U.S. facility every year</w:t>
      </w:r>
      <w:r w:rsidRPr="00EF0F3F">
        <w:rPr>
          <w:sz w:val="16"/>
        </w:rPr>
        <w:t xml:space="preserve">. </w:t>
      </w:r>
      <w:r w:rsidRPr="00070A1B">
        <w:rPr>
          <w:rStyle w:val="StyleBoldUnderline"/>
        </w:rPr>
        <w:t>That’s a powerful economic engine and a positive impact that leaders are embracing</w:t>
      </w:r>
      <w:r w:rsidRPr="00EF0F3F">
        <w:rPr>
          <w:sz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A52728">
        <w:rPr>
          <w:rStyle w:val="StyleBoldUnderline"/>
          <w:highlight w:val="yellow"/>
        </w:rPr>
        <w:t>It’s a source of power that leaders on both sides of the aisle</w:t>
      </w:r>
      <w:r w:rsidRPr="00070A1B">
        <w:rPr>
          <w:rStyle w:val="StyleBoldUnderline"/>
        </w:rPr>
        <w:t xml:space="preserve"> can </w:t>
      </w:r>
      <w:r w:rsidRPr="00A52728">
        <w:rPr>
          <w:rStyle w:val="StyleBoldUnderline"/>
          <w:highlight w:val="yellow"/>
        </w:rPr>
        <w:t>support</w:t>
      </w:r>
      <w:r w:rsidRPr="00A52728">
        <w:rPr>
          <w:sz w:val="16"/>
          <w:highlight w:val="yellow"/>
        </w:rPr>
        <w:t>.</w:t>
      </w:r>
    </w:p>
    <w:p w:rsidR="00502D09" w:rsidRDefault="00502D09" w:rsidP="00502D09"/>
    <w:p w:rsidR="00502D09" w:rsidRDefault="00502D09" w:rsidP="00502D09">
      <w:pPr>
        <w:pStyle w:val="Heading2"/>
      </w:pPr>
    </w:p>
    <w:p w:rsidR="00502D09" w:rsidRDefault="00502D09" w:rsidP="00502D09">
      <w:pPr>
        <w:pStyle w:val="Heading1"/>
      </w:pPr>
      <w:r>
        <w:t>123 da</w:t>
      </w:r>
    </w:p>
    <w:p w:rsidR="00502D09" w:rsidRDefault="00502D09" w:rsidP="00502D09"/>
    <w:p w:rsidR="00502D09" w:rsidRPr="00B776FF" w:rsidRDefault="00502D09" w:rsidP="00502D09">
      <w:pPr>
        <w:pStyle w:val="Heading4"/>
      </w:pPr>
      <w:r>
        <w:t>Zero risk of Korean conflict</w:t>
      </w:r>
    </w:p>
    <w:p w:rsidR="00502D09" w:rsidRDefault="00502D09" w:rsidP="00502D09">
      <w:r>
        <w:t xml:space="preserve">Ashley </w:t>
      </w:r>
      <w:r>
        <w:rPr>
          <w:rFonts w:cs="Arial"/>
          <w:b/>
          <w:sz w:val="24"/>
          <w:u w:val="single"/>
        </w:rPr>
        <w:t>Rowland</w:t>
      </w:r>
      <w:r>
        <w:t>, 12/3/20</w:t>
      </w:r>
      <w:r>
        <w:rPr>
          <w:rFonts w:cs="Arial"/>
          <w:b/>
          <w:sz w:val="24"/>
          <w:u w:val="single"/>
        </w:rPr>
        <w:t>10</w:t>
      </w:r>
      <w:r>
        <w:t>. Stars and Stripes. “Despite threats, war not likely in Korea, experts say,” http://www.stripes.com/news/despite-threats-war-not-likely-in-korea-experts-say-1.127344?localLinksEnabled=false.</w:t>
      </w:r>
    </w:p>
    <w:p w:rsidR="00502D09" w:rsidRDefault="00502D09" w:rsidP="00502D09"/>
    <w:p w:rsidR="00502D09" w:rsidRDefault="00502D09" w:rsidP="00502D09">
      <w:r w:rsidRPr="006D1CFB">
        <w:rPr>
          <w:rStyle w:val="StyleBoldUnderline"/>
        </w:rPr>
        <w:t>Despite</w:t>
      </w:r>
      <w:r w:rsidRPr="006D1CFB">
        <w:t xml:space="preserve"> increasingly </w:t>
      </w:r>
      <w:r w:rsidRPr="006D1CFB">
        <w:rPr>
          <w:rStyle w:val="StyleBoldUnderline"/>
        </w:rPr>
        <w:t>belligerent threats</w:t>
      </w:r>
      <w:r w:rsidRPr="006D1CFB">
        <w:t xml:space="preserve"> to</w:t>
      </w:r>
      <w:r>
        <w:t xml:space="preserve"> respond swiftly and strongly to military attacks, </w:t>
      </w:r>
      <w:r>
        <w:rPr>
          <w:rStyle w:val="StyleBoldUnderline"/>
        </w:rPr>
        <w:t xml:space="preserve">analysts say </w:t>
      </w:r>
      <w:r>
        <w:rPr>
          <w:rStyle w:val="StyleBoldUnderline"/>
          <w:highlight w:val="yellow"/>
        </w:rPr>
        <w:t xml:space="preserve">there is one thing </w:t>
      </w:r>
      <w:r>
        <w:rPr>
          <w:rStyle w:val="StyleBoldUnderline"/>
        </w:rPr>
        <w:t>both</w:t>
      </w:r>
      <w:r>
        <w:rPr>
          <w:rStyle w:val="StyleBoldUnderline"/>
          <w:highlight w:val="yellow"/>
        </w:rPr>
        <w:t xml:space="preserve"> North</w:t>
      </w:r>
      <w:r>
        <w:rPr>
          <w:rStyle w:val="StyleBoldUnderline"/>
        </w:rPr>
        <w:t xml:space="preserve"> Korea </w:t>
      </w:r>
      <w:r>
        <w:rPr>
          <w:rStyle w:val="StyleBoldUnderline"/>
          <w:highlight w:val="yellow"/>
        </w:rPr>
        <w:t>and South Korea want to avoid: an escalation into war</w:t>
      </w:r>
      <w:r>
        <w:t xml:space="preserve">. The latest promise to retaliate with violence came Friday, when South Korea’s defense minister-to-be said during a confirmation hearing that he supports airstrikes against North Korea in the case of future provocations from the communist country. “In case the enemy attacks our territory and people again, we will thoroughly retaliate to ensure that the enemy cannot provoke again,” Kim Kwan-jin said, according to The Associated Press. The hearing was a formality because South Korea’s National Assembly does not have the power to reject South Korean president Lee Myung-bak’s appointment. Kim’s comments came 10 days after North Korea bombarded South Korea’s Yeonpyeong island near the maritime border, killing two marines and two civilians — the first North Korean attack against civilians since the Korean War. South Korea responded by firing 80 rounds, less than half of the 170 fired by North Korea. It was the second deadly provocation from the North this year. In March, a North Korean torpedo sank the South Korean warship Cheonan, killing 46 sailors, although North Korea has denied involvement in the incident. The South launched a series of military exercises, some with U.S. participation, intended to show its military strength following the attack. John Delury, a professor at Yonsei University in Seoul, said South Korea is using “textbook posturing” to deter another attack by emphasizing that it is tough and firm. But </w:t>
      </w:r>
      <w:r>
        <w:rPr>
          <w:rStyle w:val="StyleBoldUnderline"/>
        </w:rPr>
        <w:t xml:space="preserve">it’s hard to predict how </w:t>
      </w:r>
      <w:r>
        <w:rPr>
          <w:rStyle w:val="StyleBoldUnderline"/>
          <w:highlight w:val="yellow"/>
        </w:rPr>
        <w:t>the South</w:t>
      </w:r>
      <w:r>
        <w:rPr>
          <w:rStyle w:val="StyleBoldUnderline"/>
        </w:rPr>
        <w:t xml:space="preserve"> would respond to another attack. The country </w:t>
      </w:r>
      <w:r>
        <w:rPr>
          <w:rStyle w:val="StyleBoldUnderline"/>
          <w:highlight w:val="yellow"/>
        </w:rPr>
        <w:t>usually errs on the side of restraint</w:t>
      </w:r>
      <w:r>
        <w:t xml:space="preserve">, he said. “I think they’re trying to send a very clear signal to North Korea: Don’t push us again,” Delury said. “For all of the criticism of the initial South Korean response that it was too weak, in the end I think </w:t>
      </w:r>
      <w:r>
        <w:rPr>
          <w:rStyle w:val="StyleBoldUnderline"/>
          <w:highlight w:val="yellow"/>
        </w:rPr>
        <w:t>people don’t want another</w:t>
      </w:r>
      <w:r>
        <w:rPr>
          <w:rStyle w:val="StyleBoldUnderline"/>
        </w:rPr>
        <w:t xml:space="preserve"> hot </w:t>
      </w:r>
      <w:r>
        <w:rPr>
          <w:rStyle w:val="StyleBoldUnderline"/>
          <w:highlight w:val="yellow"/>
        </w:rPr>
        <w:t>conflict</w:t>
      </w:r>
      <w:r>
        <w:t xml:space="preserve">. I think </w:t>
      </w:r>
      <w:r>
        <w:rPr>
          <w:rStyle w:val="StyleBoldUnderline"/>
          <w:highlight w:val="yellow"/>
        </w:rPr>
        <w:t>the strategy is to rattle the sabers</w:t>
      </w:r>
      <w:r>
        <w:rPr>
          <w:rStyle w:val="StyleBoldUnderline"/>
        </w:rPr>
        <w:t xml:space="preserve"> a bit </w:t>
      </w:r>
      <w:r>
        <w:rPr>
          <w:rStyle w:val="StyleBoldUnderline"/>
          <w:highlight w:val="yellow"/>
        </w:rPr>
        <w:t>to prevent another incident</w:t>
      </w:r>
      <w:r>
        <w:t xml:space="preserve">.” Meanwhile, Yonhap News reported Friday that North Korea recently added multiple-launch rockets that are capable of hitting Seoul, located about 31 miles from the border. The report was based on comments from an unnamed South Korean military source who said the North now has 5,200 multiple-launch rockets. A spokesman for South Korea’s Joint Chiefs of Staff would not comment on the accuracy of the report because of the sensitivity of the information. </w:t>
      </w:r>
      <w:r>
        <w:rPr>
          <w:rStyle w:val="StyleBoldUnderline"/>
        </w:rPr>
        <w:t xml:space="preserve">Experts say it is a question of when — not if — North Korea will launch another attack. But those </w:t>
      </w:r>
      <w:r>
        <w:rPr>
          <w:rStyle w:val="StyleBoldUnderline"/>
          <w:highlight w:val="yellow"/>
        </w:rPr>
        <w:t>experts doubt the situation will escalate into full-scale war</w:t>
      </w:r>
      <w:r>
        <w:t xml:space="preserve">. “I think that it’s certainly possible, but I think that what North Korea wants, as well as South Korea, is to contain this,” said Bruce Bechtol, author of “Defiant Failed State: The North Korean Threat to International Security” and an associate professor of political science at Angelo State University in Texas. He said </w:t>
      </w:r>
      <w:r>
        <w:rPr>
          <w:rStyle w:val="StyleBoldUnderline"/>
          <w:highlight w:val="yellow"/>
        </w:rPr>
        <w:t>North Korea typically launches small,</w:t>
      </w:r>
      <w:r>
        <w:rPr>
          <w:rStyle w:val="StyleBoldUnderline"/>
        </w:rPr>
        <w:t xml:space="preserve"> surprise </w:t>
      </w:r>
      <w:r>
        <w:rPr>
          <w:rStyle w:val="StyleBoldUnderline"/>
          <w:highlight w:val="yellow"/>
        </w:rPr>
        <w:t>attacks that can be contained</w:t>
      </w:r>
      <w:r>
        <w:rPr>
          <w:rStyle w:val="StyleBoldUnderline"/>
        </w:rPr>
        <w:t xml:space="preserve"> — not ones that are likely to escalate</w:t>
      </w:r>
      <w:r>
        <w:t xml:space="preserve">. Delury said </w:t>
      </w:r>
      <w:r>
        <w:rPr>
          <w:rStyle w:val="StyleBoldUnderline"/>
          <w:highlight w:val="yellow"/>
        </w:rPr>
        <w:t>both Koreas</w:t>
      </w:r>
      <w:r>
        <w:rPr>
          <w:rStyle w:val="StyleBoldUnderline"/>
        </w:rPr>
        <w:t xml:space="preserve"> want to avoid war, and North Korea’s leaders have a particular interest in avoiding conflict — they </w:t>
      </w:r>
      <w:r>
        <w:rPr>
          <w:rStyle w:val="StyleBoldUnderline"/>
          <w:highlight w:val="yellow"/>
        </w:rPr>
        <w:t>know the first people to be hit</w:t>
      </w:r>
      <w:r>
        <w:rPr>
          <w:rStyle w:val="StyleBoldUnderline"/>
        </w:rPr>
        <w:t xml:space="preserve"> in a full-scale fight </w:t>
      </w:r>
      <w:r>
        <w:rPr>
          <w:rStyle w:val="StyleBoldUnderline"/>
          <w:highlight w:val="yellow"/>
        </w:rPr>
        <w:t>would be the elites</w:t>
      </w:r>
      <w:r>
        <w:t>.</w:t>
      </w:r>
    </w:p>
    <w:p w:rsidR="00502D09" w:rsidRDefault="00502D09" w:rsidP="00502D09"/>
    <w:p w:rsidR="00502D09" w:rsidRPr="00ED710E" w:rsidRDefault="00502D09" w:rsidP="00502D09">
      <w:pPr>
        <w:pStyle w:val="Heading4"/>
        <w:rPr>
          <w:rFonts w:cs="Arial"/>
        </w:rPr>
      </w:pPr>
      <w:r w:rsidRPr="00ED710E">
        <w:rPr>
          <w:rFonts w:cs="Arial"/>
        </w:rPr>
        <w:t>No risk of Asia war – Peaceful China and multilateral institutions</w:t>
      </w:r>
    </w:p>
    <w:p w:rsidR="00502D09" w:rsidRPr="00ED710E" w:rsidRDefault="00502D09" w:rsidP="00502D09">
      <w:pPr>
        <w:rPr>
          <w:rFonts w:cs="Arial"/>
        </w:rPr>
      </w:pPr>
      <w:r w:rsidRPr="00ED710E">
        <w:rPr>
          <w:rFonts w:cs="Arial"/>
        </w:rPr>
        <w:t>Bitzinger and Desker, 9</w:t>
      </w:r>
    </w:p>
    <w:p w:rsidR="00502D09" w:rsidRPr="008502DF" w:rsidRDefault="00502D09" w:rsidP="00502D09">
      <w:pPr>
        <w:rPr>
          <w:rFonts w:cs="Arial"/>
        </w:rPr>
      </w:pPr>
      <w:r w:rsidRPr="008502DF">
        <w:rPr>
          <w:rFonts w:cs="Arial"/>
        </w:rPr>
        <w:t>[Richard, Senior Fellow at the S. Rajaratnam School of International Studies, Barry, Dean of the S. Rajaratnam School of International Studies and Director of the Institute of Defense and Strategic Studies, Nanyang Technological University, Singapore, “ Why East Asian War is Unlikely,” Survival | vol. 50 no. 6 | December 2008–January 2009</w:t>
      </w:r>
    </w:p>
    <w:p w:rsidR="00502D09" w:rsidRPr="008502DF" w:rsidRDefault="00502D09" w:rsidP="00502D09">
      <w:pPr>
        <w:tabs>
          <w:tab w:val="left" w:pos="1005"/>
        </w:tabs>
        <w:rPr>
          <w:rFonts w:cs="Arial"/>
        </w:rPr>
      </w:pPr>
      <w:r>
        <w:rPr>
          <w:rFonts w:cs="Arial"/>
        </w:rPr>
        <w:tab/>
      </w:r>
    </w:p>
    <w:p w:rsidR="00502D09" w:rsidRPr="008502DF" w:rsidRDefault="00502D09" w:rsidP="00502D09">
      <w:pPr>
        <w:rPr>
          <w:rFonts w:cs="Arial"/>
          <w:sz w:val="16"/>
        </w:rPr>
      </w:pPr>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sz w:val="16"/>
        </w:rPr>
        <w:t xml:space="preserve"> both relative insecurity and </w:t>
      </w:r>
      <w:r w:rsidRPr="00BD2D40">
        <w:rPr>
          <w:rStyle w:val="StyleBoldUnderline"/>
          <w:rFonts w:cs="Arial"/>
        </w:rPr>
        <w:t>strategic stability</w:t>
      </w:r>
      <w:r w:rsidRPr="008502DF">
        <w:rPr>
          <w:rFonts w:cs="Arial"/>
          <w:sz w:val="16"/>
        </w:rPr>
        <w:t xml:space="preserve">. It contains some of the world’s most significant flashpoints – the Korean peninsula, the Taiwan Strait, the Siachen Glacier – where tensions between nations could escalate to the point of major war. It is replete with unresolved border issues; is a breeding ground for transnational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 </w:t>
      </w:r>
      <w:r w:rsidRPr="00BD2D40">
        <w:rPr>
          <w:rStyle w:val="StyleBoldUnderline"/>
          <w:rFonts w:cs="Arial"/>
          <w:highlight w:val="yellow"/>
        </w:rPr>
        <w:t xml:space="preserve">despite </w:t>
      </w:r>
      <w:r w:rsidRPr="00EC1FC0">
        <w:rPr>
          <w:rStyle w:val="StyleBoldUnderline"/>
          <w:rFonts w:cs="Arial"/>
        </w:rPr>
        <w:t xml:space="preserve">all these </w:t>
      </w:r>
      <w:r w:rsidRPr="00BD2D40">
        <w:rPr>
          <w:rStyle w:val="StyleBoldUnderline"/>
          <w:rFonts w:cs="Arial"/>
          <w:highlight w:val="yellow"/>
        </w:rPr>
        <w:t xml:space="preserve">potential </w:t>
      </w:r>
      <w:r w:rsidRPr="00AC6146">
        <w:rPr>
          <w:rStyle w:val="StyleBoldUnderline"/>
          <w:rFonts w:cs="Arial"/>
        </w:rPr>
        <w:t xml:space="preserve">crucibles of </w:t>
      </w:r>
      <w:r w:rsidRPr="00BD2D40">
        <w:rPr>
          <w:rStyle w:val="StyleBoldUnderline"/>
          <w:rFonts w:cs="Arial"/>
          <w:highlight w:val="yellow"/>
        </w:rPr>
        <w:t>conflict</w:t>
      </w:r>
      <w:r w:rsidRPr="00AC6146">
        <w:rPr>
          <w:rStyle w:val="StyleBoldUnderline"/>
          <w:rFonts w:cs="Arial"/>
        </w:rPr>
        <w:t xml:space="preserve">, the </w:t>
      </w:r>
      <w:r w:rsidRPr="00BD2D40">
        <w:rPr>
          <w:rStyle w:val="StyleBoldUnderline"/>
          <w:rFonts w:cs="Arial"/>
          <w:highlight w:val="yellow"/>
        </w:rPr>
        <w:t>Asia-Pacific</w:t>
      </w:r>
      <w:r w:rsidRPr="008502DF">
        <w:rPr>
          <w:rFonts w:cs="Arial"/>
          <w:sz w:val="16"/>
        </w:rPr>
        <w:t xml:space="preserve">, if not an area of serenity and calm, </w:t>
      </w:r>
      <w:r w:rsidRPr="00BD2D40">
        <w:rPr>
          <w:rStyle w:val="StyleBoldUnderline"/>
          <w:rFonts w:cs="Arial"/>
          <w:highlight w:val="yellow"/>
        </w:rPr>
        <w:t xml:space="preserve">is </w:t>
      </w:r>
      <w:r w:rsidRPr="00EC1FC0">
        <w:rPr>
          <w:rStyle w:val="StyleBoldUnderline"/>
          <w:rFonts w:cs="Arial"/>
        </w:rPr>
        <w:t xml:space="preserve">certainly more </w:t>
      </w:r>
      <w:r w:rsidRPr="00BD2D40">
        <w:rPr>
          <w:rStyle w:val="StyleBoldUnderline"/>
          <w:rFonts w:cs="Arial"/>
          <w:highlight w:val="yellow"/>
        </w:rPr>
        <w:t>stable</w:t>
      </w:r>
      <w:r w:rsidRPr="00EC1FC0">
        <w:rPr>
          <w:rStyle w:val="StyleBoldUnderline"/>
          <w:rFonts w:cs="Arial"/>
        </w:rPr>
        <w:t xml:space="preserve"> than one might expect</w:t>
      </w:r>
      <w:r w:rsidRPr="008502DF">
        <w:rPr>
          <w:rFonts w:cs="Arial"/>
          <w:sz w:val="16"/>
        </w:rPr>
        <w:t xml:space="preserve">. To be sure, </w:t>
      </w:r>
      <w:r w:rsidRPr="008502DF">
        <w:rPr>
          <w:rStyle w:val="StyleBoldUnderline"/>
          <w:rFonts w:cs="Arial"/>
        </w:rPr>
        <w:t>there are separatist movements and internal struggles</w:t>
      </w:r>
      <w:r w:rsidRPr="008502DF">
        <w:rPr>
          <w:rFonts w:cs="Arial"/>
          <w:sz w:val="16"/>
        </w:rPr>
        <w:t xml:space="preserve">, </w:t>
      </w:r>
      <w:r w:rsidRPr="00AC6146">
        <w:rPr>
          <w:rFonts w:cs="Arial"/>
          <w:sz w:val="16"/>
        </w:rPr>
        <w:t xml:space="preserve">particularly with insurgencies, as in Thailand, the Philippines and Tibet. </w:t>
      </w:r>
      <w:r w:rsidRPr="00AC6146">
        <w:rPr>
          <w:rStyle w:val="StyleBoldUnderline"/>
          <w:rFonts w:cs="Arial"/>
        </w:rPr>
        <w:t>Since</w:t>
      </w:r>
      <w:r w:rsidRPr="00EC1FC0">
        <w:rPr>
          <w:rStyle w:val="StyleBoldUnderline"/>
          <w:rFonts w:cs="Arial"/>
        </w:rPr>
        <w:t xml:space="preserve"> the resolution of the </w:t>
      </w:r>
      <w:r w:rsidRPr="00AC6146">
        <w:rPr>
          <w:rStyle w:val="StyleBoldUnderline"/>
          <w:rFonts w:cs="Arial"/>
        </w:rPr>
        <w:t>East Timor</w:t>
      </w:r>
      <w:r w:rsidRPr="00EC1FC0">
        <w:rPr>
          <w:rStyle w:val="StyleBoldUnderline"/>
          <w:rFonts w:cs="Arial"/>
        </w:rPr>
        <w:t xml:space="preserve"> crisis</w:t>
      </w:r>
      <w:r w:rsidRPr="008502DF">
        <w:rPr>
          <w:rStyle w:val="StyleBoldUnderline"/>
          <w:rFonts w:cs="Arial"/>
        </w:rPr>
        <w:t xml:space="preserve">, however, </w:t>
      </w:r>
      <w:r w:rsidRPr="00BD2D40">
        <w:rPr>
          <w:rStyle w:val="StyleBoldUnderline"/>
          <w:rFonts w:cs="Arial"/>
          <w:highlight w:val="yellow"/>
        </w:rPr>
        <w:t>the region has been</w:t>
      </w:r>
      <w:r w:rsidRPr="008502DF">
        <w:rPr>
          <w:rStyle w:val="StyleBoldUnderline"/>
          <w:rFonts w:cs="Arial"/>
        </w:rPr>
        <w:t xml:space="preserve"> relatively </w:t>
      </w:r>
      <w:r w:rsidRPr="00AC6146">
        <w:rPr>
          <w:rStyle w:val="StyleBoldUnderline"/>
          <w:rFonts w:cs="Arial"/>
          <w:highlight w:val="yellow"/>
        </w:rPr>
        <w:t>free of</w:t>
      </w:r>
      <w:r w:rsidRPr="00AC6146">
        <w:rPr>
          <w:rStyle w:val="StyleBoldUnderline"/>
          <w:rFonts w:cs="Arial"/>
        </w:rPr>
        <w:t xml:space="preserve"> open armed </w:t>
      </w:r>
      <w:r w:rsidRPr="00AC6146">
        <w:rPr>
          <w:rStyle w:val="StyleBoldUnderline"/>
          <w:rFonts w:cs="Arial"/>
          <w:highlight w:val="yellow"/>
        </w:rPr>
        <w:t>warfar</w:t>
      </w:r>
      <w:r w:rsidRPr="00AC6146">
        <w:rPr>
          <w:rFonts w:cs="Arial"/>
          <w:sz w:val="16"/>
          <w:highlight w:val="yellow"/>
        </w:rPr>
        <w:t>e</w:t>
      </w:r>
      <w:r w:rsidRPr="008502DF">
        <w:rPr>
          <w:rFonts w:cs="Arial"/>
          <w:sz w:val="16"/>
        </w:rPr>
        <w:t xml:space="preserve">. Separatism remains a challenge, but </w:t>
      </w:r>
      <w:r w:rsidRPr="00EC1FC0">
        <w:rPr>
          <w:rStyle w:val="StyleBoldUnderline"/>
          <w:rFonts w:cs="Arial"/>
        </w:rPr>
        <w:t xml:space="preserve">the </w:t>
      </w:r>
      <w:r w:rsidRPr="00AC6146">
        <w:rPr>
          <w:rStyle w:val="StyleBoldUnderline"/>
          <w:rFonts w:cs="Arial"/>
        </w:rPr>
        <w:t>break-up of states is unlikely</w:t>
      </w:r>
      <w:r w:rsidRPr="00AC6146">
        <w:rPr>
          <w:rFonts w:cs="Arial"/>
          <w:sz w:val="16"/>
        </w:rPr>
        <w:t xml:space="preserve">. </w:t>
      </w:r>
      <w:r w:rsidRPr="00EC1FC0">
        <w:rPr>
          <w:rStyle w:val="StyleBoldUnderline"/>
          <w:rFonts w:cs="Arial"/>
          <w:highlight w:val="yellow"/>
        </w:rPr>
        <w:t>Terrorism</w:t>
      </w:r>
      <w:r w:rsidRPr="00EC1FC0">
        <w:rPr>
          <w:rStyle w:val="StyleBoldUnderline"/>
          <w:rFonts w:cs="Arial"/>
        </w:rPr>
        <w:t xml:space="preserve"> is a nuisance, but its impact </w:t>
      </w:r>
      <w:r w:rsidRPr="00EC1FC0">
        <w:rPr>
          <w:rStyle w:val="StyleBoldUnderline"/>
          <w:rFonts w:cs="Arial"/>
          <w:highlight w:val="yellow"/>
        </w:rPr>
        <w:t>is contained</w:t>
      </w:r>
      <w:r w:rsidRPr="00EC1FC0">
        <w:rPr>
          <w:rFonts w:cs="Arial"/>
          <w:sz w:val="16"/>
          <w:highlight w:val="yellow"/>
        </w:rPr>
        <w:t>.</w:t>
      </w:r>
      <w:r w:rsidRPr="00AC6146">
        <w:rPr>
          <w:rStyle w:val="StyleBoldUnderline"/>
          <w:rFonts w:cs="Arial"/>
        </w:rPr>
        <w:t xml:space="preserve"> The North Korean nuclear issue, while not fully resolved, is at least moving toward a conclusion</w:t>
      </w:r>
      <w:r w:rsidRPr="00EC1FC0">
        <w:rPr>
          <w:rStyle w:val="StyleBoldUnderline"/>
          <w:rFonts w:cs="Arial"/>
        </w:rPr>
        <w:t xml:space="preserve"> with the likely denuclearisation of the peninsula</w:t>
      </w:r>
      <w:r w:rsidRPr="008502DF">
        <w:rPr>
          <w:rStyle w:val="StyleBoldUnderline"/>
          <w:rFonts w:cs="Arial"/>
        </w:rPr>
        <w:t>.</w:t>
      </w:r>
      <w:r w:rsidRPr="008502DF">
        <w:rPr>
          <w:rFonts w:cs="Arial"/>
          <w:sz w:val="16"/>
        </w:rPr>
        <w:t xml:space="preserve"> </w:t>
      </w:r>
      <w:r w:rsidRPr="00BD2D40">
        <w:rPr>
          <w:rStyle w:val="StyleBoldUnderline"/>
          <w:rFonts w:cs="Arial"/>
          <w:highlight w:val="yellow"/>
        </w:rPr>
        <w:t>Tensions between China and Taiwan</w:t>
      </w:r>
      <w:r w:rsidRPr="008502DF">
        <w:rPr>
          <w:rFonts w:cs="Arial"/>
          <w:sz w:val="16"/>
        </w:rPr>
        <w:t xml:space="preserve">, while always just beneath the surface, </w:t>
      </w:r>
      <w:r w:rsidRPr="00BD2D40">
        <w:rPr>
          <w:rStyle w:val="StyleBoldUnderline"/>
          <w:rFonts w:cs="Arial"/>
          <w:highlight w:val="yellow"/>
        </w:rPr>
        <w:t xml:space="preserve">seem </w:t>
      </w:r>
      <w:r w:rsidRPr="00AC6146">
        <w:rPr>
          <w:rStyle w:val="StyleBoldUnderline"/>
          <w:rFonts w:cs="Arial"/>
          <w:highlight w:val="yellow"/>
        </w:rPr>
        <w:t>unlikely</w:t>
      </w:r>
      <w:r w:rsidRPr="00AC6146">
        <w:rPr>
          <w:rStyle w:val="StyleBoldUnderline"/>
          <w:rFonts w:cs="Arial"/>
        </w:rPr>
        <w:t xml:space="preserve"> to erupt</w:t>
      </w:r>
      <w:r w:rsidRPr="00EC1FC0">
        <w:rPr>
          <w:rStyle w:val="StyleBoldUnderline"/>
          <w:rFonts w:cs="Arial"/>
        </w:rPr>
        <w:t xml:space="preserve"> in open conflict</w:t>
      </w:r>
      <w:r w:rsidRPr="008502DF">
        <w:rPr>
          <w:rStyle w:val="StyleBoldUnderline"/>
          <w:rFonts w:cs="Arial"/>
        </w:rPr>
        <w:t xml:space="preserve"> any time soon, especially </w:t>
      </w:r>
      <w:r w:rsidRPr="00BD2D40">
        <w:rPr>
          <w:rStyle w:val="StyleBoldUnderline"/>
          <w:rFonts w:cs="Arial"/>
          <w:highlight w:val="yellow"/>
        </w:rPr>
        <w:t xml:space="preserve">given </w:t>
      </w:r>
      <w:r w:rsidRPr="00EC1FC0">
        <w:rPr>
          <w:rStyle w:val="StyleBoldUnderline"/>
          <w:rFonts w:cs="Arial"/>
        </w:rPr>
        <w:t xml:space="preserve">recent </w:t>
      </w:r>
      <w:r w:rsidRPr="00BD2D40">
        <w:rPr>
          <w:rStyle w:val="StyleBoldUnderline"/>
          <w:rFonts w:cs="Arial"/>
          <w:highlight w:val="yellow"/>
        </w:rPr>
        <w:t>Kuomintang</w:t>
      </w:r>
      <w:r w:rsidRPr="008502DF">
        <w:rPr>
          <w:rStyle w:val="StyleBoldUnderline"/>
          <w:rFonts w:cs="Arial"/>
        </w:rPr>
        <w:t xml:space="preserve"> Party </w:t>
      </w:r>
      <w:r w:rsidRPr="00AC6146">
        <w:rPr>
          <w:rStyle w:val="StyleBoldUnderline"/>
          <w:rFonts w:cs="Arial"/>
          <w:highlight w:val="yellow"/>
        </w:rPr>
        <w:t>victories</w:t>
      </w:r>
      <w:r w:rsidRPr="00AC6146">
        <w:rPr>
          <w:rStyle w:val="StyleBoldUnderline"/>
          <w:rFonts w:cs="Arial"/>
        </w:rPr>
        <w:t xml:space="preserve"> in Taiwan</w:t>
      </w:r>
      <w:r w:rsidRPr="008502DF">
        <w:rPr>
          <w:rStyle w:val="StyleBoldUnderline"/>
          <w:rFonts w:cs="Arial"/>
        </w:rPr>
        <w:t xml:space="preserve"> and efforts by Taiwan and China to re-open informal channels of consultation as well as institutional relationships between organisations responsible for cross-strait relations</w:t>
      </w:r>
      <w:r w:rsidRPr="008502DF">
        <w:rPr>
          <w:rFonts w:cs="Arial"/>
          <w:sz w:val="16"/>
        </w:rPr>
        <w:t xml:space="preserve">. And while in Asia there is no strong supranational political entity like the European Union, </w:t>
      </w:r>
      <w:r w:rsidRPr="00AC6146">
        <w:rPr>
          <w:rStyle w:val="StyleBoldUnderline"/>
          <w:rFonts w:cs="Arial"/>
        </w:rPr>
        <w:t xml:space="preserve">there are many </w:t>
      </w:r>
      <w:r w:rsidRPr="00AC6146">
        <w:rPr>
          <w:rStyle w:val="StyleBoldUnderline"/>
          <w:rFonts w:cs="Arial"/>
          <w:highlight w:val="yellow"/>
        </w:rPr>
        <w:t>multilateral organisations</w:t>
      </w:r>
      <w:r w:rsidRPr="00AC6146">
        <w:rPr>
          <w:rStyle w:val="StyleBoldUnderline"/>
          <w:rFonts w:cs="Arial"/>
        </w:rPr>
        <w:t xml:space="preserve"> and</w:t>
      </w:r>
      <w:r w:rsidRPr="00EC1FC0">
        <w:rPr>
          <w:rStyle w:val="StyleBoldUnderline"/>
          <w:rFonts w:cs="Arial"/>
        </w:rPr>
        <w:t xml:space="preserve"> international </w:t>
      </w:r>
      <w:r w:rsidRPr="00AC6146">
        <w:rPr>
          <w:rStyle w:val="StyleBoldUnderline"/>
          <w:rFonts w:cs="Arial"/>
        </w:rPr>
        <w:t xml:space="preserve">initiatives dedicated to </w:t>
      </w:r>
      <w:r w:rsidRPr="00AC6146">
        <w:rPr>
          <w:rStyle w:val="StyleBoldUnderline"/>
          <w:rFonts w:cs="Arial"/>
          <w:highlight w:val="yellow"/>
        </w:rPr>
        <w:t>enhancing</w:t>
      </w:r>
      <w:r w:rsidRPr="00AC6146">
        <w:rPr>
          <w:rStyle w:val="StyleBoldUnderline"/>
          <w:rFonts w:cs="Arial"/>
        </w:rPr>
        <w:t xml:space="preserve"> peace and </w:t>
      </w:r>
      <w:r w:rsidRPr="00AC6146">
        <w:rPr>
          <w:rStyle w:val="StyleBoldUnderline"/>
          <w:rFonts w:cs="Arial"/>
          <w:highlight w:val="yellow"/>
        </w:rPr>
        <w:t>stability, including</w:t>
      </w:r>
      <w:r w:rsidRPr="008502DF">
        <w:rPr>
          <w:rFonts w:cs="Arial"/>
          <w:sz w:val="16"/>
        </w:rPr>
        <w:t xml:space="preserve"> the Asia-Pacific Economic Cooperation (</w:t>
      </w:r>
      <w:r w:rsidRPr="00AC6146">
        <w:rPr>
          <w:rStyle w:val="StyleBoldUnderline"/>
          <w:rFonts w:cs="Arial"/>
          <w:highlight w:val="yellow"/>
        </w:rPr>
        <w:t>APEC</w:t>
      </w:r>
      <w:r w:rsidRPr="008502DF">
        <w:rPr>
          <w:rFonts w:cs="Arial"/>
          <w:sz w:val="16"/>
        </w:rPr>
        <w:t xml:space="preserve">) forum, the Proliferation Security Initiative </w:t>
      </w:r>
      <w:r w:rsidRPr="008502DF">
        <w:rPr>
          <w:rStyle w:val="StyleBoldUnderline"/>
          <w:rFonts w:cs="Arial"/>
        </w:rPr>
        <w:t xml:space="preserve">and the Shanghai Co-operation </w:t>
      </w:r>
      <w:r w:rsidRPr="00AC6146">
        <w:rPr>
          <w:rStyle w:val="StyleBoldUnderline"/>
          <w:rFonts w:cs="Arial"/>
        </w:rPr>
        <w:t>Organisation</w:t>
      </w:r>
      <w:r w:rsidRPr="00AC6146">
        <w:rPr>
          <w:rFonts w:cs="Arial"/>
          <w:sz w:val="16"/>
        </w:rPr>
        <w:t xml:space="preserve">. </w:t>
      </w:r>
      <w:r w:rsidRPr="00AC6146">
        <w:rPr>
          <w:rStyle w:val="StyleBoldUnderline"/>
          <w:rFonts w:cs="Arial"/>
        </w:rPr>
        <w:t>In Southeast Asia, countries are united in a common geopolitical and economic organisation</w:t>
      </w:r>
      <w:r w:rsidRPr="00AC6146">
        <w:rPr>
          <w:rFonts w:cs="Arial"/>
          <w:sz w:val="16"/>
        </w:rPr>
        <w:t xml:space="preserve"> – the Association of Southeast</w:t>
      </w:r>
      <w:r w:rsidRPr="008502DF">
        <w:rPr>
          <w:rFonts w:cs="Arial"/>
          <w:sz w:val="16"/>
        </w:rPr>
        <w:t xml:space="preserve"> Asian Nations (</w:t>
      </w:r>
      <w:r w:rsidRPr="00EC1FC0">
        <w:rPr>
          <w:rStyle w:val="StyleBoldUnderline"/>
          <w:rFonts w:cs="Arial"/>
        </w:rPr>
        <w:t>ASEAN</w:t>
      </w:r>
      <w:r w:rsidRPr="008502DF">
        <w:rPr>
          <w:rFonts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EC1FC0">
        <w:rPr>
          <w:rStyle w:val="StyleBoldUnderline"/>
          <w:rFonts w:cs="Arial"/>
          <w:highlight w:val="yellow"/>
        </w:rPr>
        <w:t>war in Asia</w:t>
      </w:r>
      <w:r w:rsidRPr="008502DF">
        <w:rPr>
          <w:rFonts w:cs="Arial"/>
          <w:sz w:val="16"/>
        </w:rPr>
        <w:t xml:space="preserve"> – while not inconceivable – </w:t>
      </w:r>
      <w:r w:rsidRPr="00BD2D40">
        <w:rPr>
          <w:rStyle w:val="StyleBoldUnderline"/>
          <w:rFonts w:cs="Arial"/>
          <w:highlight w:val="yellow"/>
        </w:rPr>
        <w:t>is unlikely</w:t>
      </w:r>
      <w:r w:rsidRPr="008502DF">
        <w:rPr>
          <w:rFonts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sz w:val="16"/>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sz w:val="16"/>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w:t>
      </w:r>
      <w:r w:rsidRPr="00AC6146">
        <w:rPr>
          <w:rStyle w:val="StyleBoldUnderline"/>
          <w:rFonts w:cs="Arial"/>
        </w:rPr>
        <w:t>of a more assertive China does not mean a more aggressive China</w:t>
      </w:r>
      <w:r w:rsidRPr="008502DF">
        <w:rPr>
          <w:rFonts w:cs="Arial"/>
          <w:sz w:val="16"/>
        </w:rPr>
        <w:t xml:space="preserve">. </w:t>
      </w:r>
      <w:r w:rsidRPr="008502DF">
        <w:rPr>
          <w:rStyle w:val="StyleBoldUnderline"/>
          <w:rFonts w:cs="Arial"/>
        </w:rPr>
        <w:t>While Beijing is increasingly prone to push its own agenda</w:t>
      </w:r>
      <w:r w:rsidRPr="008502DF">
        <w:rPr>
          <w:rFonts w:cs="Arial"/>
          <w:sz w:val="16"/>
        </w:rPr>
        <w:t xml:space="preserve">, defend its interests, engage in more nationalistic – even chauvinistic – behaviour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sz w:val="16"/>
        </w:rPr>
        <w:t xml:space="preserve"> If anything, </w:t>
      </w:r>
      <w:r w:rsidRPr="00BD2D40">
        <w:rPr>
          <w:rStyle w:val="StyleBoldUnderline"/>
          <w:rFonts w:cs="Arial"/>
          <w:highlight w:val="yellow"/>
        </w:rPr>
        <w:t xml:space="preserve">Beijing appears </w:t>
      </w:r>
      <w:r w:rsidRPr="00AC6146">
        <w:rPr>
          <w:rStyle w:val="StyleBoldUnderline"/>
          <w:rFonts w:cs="Arial"/>
          <w:highlight w:val="yellow"/>
        </w:rPr>
        <w:t>content to press</w:t>
      </w:r>
      <w:r w:rsidRPr="00AC6146">
        <w:rPr>
          <w:rStyle w:val="StyleBoldUnderline"/>
          <w:rFonts w:cs="Arial"/>
        </w:rPr>
        <w:t xml:space="preserve"> its claims </w:t>
      </w:r>
      <w:r w:rsidRPr="00BD2D40">
        <w:rPr>
          <w:rStyle w:val="StyleBoldUnderline"/>
          <w:rFonts w:cs="Arial"/>
          <w:highlight w:val="yellow"/>
        </w:rPr>
        <w:t>peacefully</w:t>
      </w:r>
      <w:r w:rsidRPr="008502DF">
        <w:rPr>
          <w:rFonts w:cs="Arial"/>
          <w:sz w:val="16"/>
        </w:rPr>
        <w:t xml:space="preserve"> (if forcefully) </w:t>
      </w:r>
      <w:r w:rsidRPr="008502DF">
        <w:rPr>
          <w:rStyle w:val="StyleBoldUnderline"/>
          <w:rFonts w:cs="Arial"/>
        </w:rPr>
        <w:t>through existing avenues and institutions of international relations,</w:t>
      </w:r>
      <w:r w:rsidRPr="008502DF">
        <w:rPr>
          <w:rFonts w:cs="Arial"/>
          <w:sz w:val="16"/>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sz w:val="16"/>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r w:rsidRPr="008502DF">
        <w:rPr>
          <w:rFonts w:cs="Arial"/>
          <w:sz w:val="16"/>
        </w:rPr>
        <w:t xml:space="preserve"> </w:t>
      </w:r>
    </w:p>
    <w:p w:rsidR="00502D09" w:rsidRDefault="00502D09" w:rsidP="00502D09"/>
    <w:p w:rsidR="00502D09" w:rsidRDefault="00502D09" w:rsidP="00502D09">
      <w:pPr>
        <w:pStyle w:val="Heading4"/>
      </w:pPr>
      <w:r>
        <w:t>No link—Obama won’t push for no-ENR pledges</w:t>
      </w:r>
    </w:p>
    <w:p w:rsidR="00502D09" w:rsidRDefault="00502D09" w:rsidP="00502D09">
      <w:r>
        <w:t>Lugar 12</w:t>
      </w:r>
    </w:p>
    <w:p w:rsidR="00502D09" w:rsidRDefault="00502D09" w:rsidP="00502D09">
      <w:r>
        <w:t xml:space="preserve">Richard G. Lugar, former </w:t>
      </w:r>
      <w:r w:rsidRPr="00B815D6">
        <w:t>member</w:t>
      </w:r>
      <w:r>
        <w:t xml:space="preserve"> </w:t>
      </w:r>
      <w:r w:rsidRPr="00B815D6">
        <w:t>of</w:t>
      </w:r>
      <w:r>
        <w:t xml:space="preserve"> </w:t>
      </w:r>
      <w:r w:rsidRPr="00B815D6">
        <w:t>the</w:t>
      </w:r>
      <w:r>
        <w:t xml:space="preserve"> </w:t>
      </w:r>
      <w:r w:rsidRPr="00B815D6">
        <w:t>Senate</w:t>
      </w:r>
      <w:r>
        <w:t xml:space="preserve"> </w:t>
      </w:r>
      <w:r w:rsidRPr="00B815D6">
        <w:t>Foreign</w:t>
      </w:r>
      <w:r>
        <w:t xml:space="preserve"> </w:t>
      </w:r>
      <w:r w:rsidRPr="00B815D6">
        <w:t>Relations</w:t>
      </w:r>
      <w:r>
        <w:t xml:space="preserve"> </w:t>
      </w:r>
      <w:r w:rsidRPr="00B815D6">
        <w:t>Committee</w:t>
      </w:r>
      <w:r>
        <w:t xml:space="preserve"> </w:t>
      </w:r>
      <w:r w:rsidRPr="00B815D6">
        <w:t>and</w:t>
      </w:r>
      <w:r>
        <w:t xml:space="preserve"> </w:t>
      </w:r>
      <w:r w:rsidRPr="00B815D6">
        <w:t>coauthor</w:t>
      </w:r>
      <w:r>
        <w:t xml:space="preserve"> </w:t>
      </w:r>
      <w:r w:rsidRPr="00B815D6">
        <w:t>of</w:t>
      </w:r>
      <w:r>
        <w:t xml:space="preserve"> </w:t>
      </w:r>
      <w:r w:rsidRPr="00B815D6">
        <w:t>the</w:t>
      </w:r>
      <w:r>
        <w:t xml:space="preserve"> </w:t>
      </w:r>
      <w:r w:rsidRPr="00B815D6">
        <w:t>Nunn-Lugar</w:t>
      </w:r>
      <w:r>
        <w:t xml:space="preserve"> </w:t>
      </w:r>
      <w:r w:rsidRPr="00B815D6">
        <w:t>Cooperative</w:t>
      </w:r>
      <w:r>
        <w:t xml:space="preserve"> </w:t>
      </w:r>
      <w:r w:rsidRPr="00B815D6">
        <w:t>Threat</w:t>
      </w:r>
      <w:r>
        <w:t xml:space="preserve"> </w:t>
      </w:r>
      <w:r w:rsidRPr="00B815D6">
        <w:t>Reduction</w:t>
      </w:r>
      <w:r>
        <w:t xml:space="preserve"> </w:t>
      </w:r>
      <w:r w:rsidRPr="00B815D6">
        <w:t>program,</w:t>
      </w:r>
      <w:r>
        <w:t xml:space="preserve"> </w:t>
      </w:r>
      <w:r w:rsidRPr="00B815D6">
        <w:t>2/21/12,</w:t>
      </w:r>
      <w:r>
        <w:t xml:space="preserve"> </w:t>
      </w:r>
      <w:r w:rsidRPr="00B815D6">
        <w:t>Obama's</w:t>
      </w:r>
      <w:r>
        <w:t xml:space="preserve"> </w:t>
      </w:r>
      <w:r w:rsidRPr="00B815D6">
        <w:t>Nuclear</w:t>
      </w:r>
      <w:r>
        <w:t xml:space="preserve"> </w:t>
      </w:r>
      <w:r w:rsidRPr="00B815D6">
        <w:t>Misstep,</w:t>
      </w:r>
      <w:r>
        <w:t xml:space="preserve"> </w:t>
      </w:r>
      <w:r w:rsidRPr="00B815D6">
        <w:t>nationalinterest.org/commentary/obamas-nuclear-mistake-6548</w:t>
      </w:r>
    </w:p>
    <w:p w:rsidR="00502D09" w:rsidRPr="00694858" w:rsidRDefault="00502D09" w:rsidP="00502D09"/>
    <w:p w:rsidR="00502D09" w:rsidRDefault="00502D09" w:rsidP="00502D09">
      <w:r>
        <w:t xml:space="preserve">However, the United States and the United Arab Emirates took an important joint step forward when they concluded a nuclear pact that, for the first time, contained a commitment from the receiving country that it would neither enrich nor reprocess on its territory. </w:t>
      </w:r>
      <w:r w:rsidRPr="00A414C5">
        <w:rPr>
          <w:highlight w:val="yellow"/>
          <w:u w:val="single"/>
        </w:rPr>
        <w:t>This 123 agreement became known as "the Gold Standard</w:t>
      </w:r>
      <w:r w:rsidRPr="00694858">
        <w:rPr>
          <w:u w:val="single"/>
        </w:rPr>
        <w:t>.</w:t>
      </w:r>
      <w:r>
        <w:t>"</w:t>
      </w:r>
    </w:p>
    <w:p w:rsidR="00502D09" w:rsidRDefault="00502D09" w:rsidP="00502D09">
      <w:r>
        <w:t>My hope was that this agreement, done entirely outside of the requirements of existing law and in a bipartisan manner across the Bush and Obama administrations, would form a new basis for U.S. nuclear trade and internationalize the sound decision made by the UAE and the United States. Such a model could become a bulwark against further countries engaging in enrichment and reprocessing. Thus, it also could have meant fewer places for potential proliferators to gain access to such technology and materials.</w:t>
      </w:r>
    </w:p>
    <w:p w:rsidR="00502D09" w:rsidRDefault="00502D09" w:rsidP="00502D09">
      <w:r w:rsidRPr="00A414C5">
        <w:rPr>
          <w:highlight w:val="yellow"/>
          <w:u w:val="single"/>
        </w:rPr>
        <w:t>Instead of making it a requirement</w:t>
      </w:r>
      <w:r>
        <w:rPr>
          <w:u w:val="single"/>
        </w:rPr>
        <w:t xml:space="preserve"> </w:t>
      </w:r>
      <w:r w:rsidRPr="008E75CF">
        <w:rPr>
          <w:u w:val="single"/>
        </w:rPr>
        <w:t>for</w:t>
      </w:r>
      <w:r>
        <w:rPr>
          <w:u w:val="single"/>
        </w:rPr>
        <w:t xml:space="preserve"> </w:t>
      </w:r>
      <w:r w:rsidRPr="008E75CF">
        <w:rPr>
          <w:u w:val="single"/>
        </w:rPr>
        <w:t>all</w:t>
      </w:r>
      <w:r>
        <w:rPr>
          <w:u w:val="single"/>
        </w:rPr>
        <w:t xml:space="preserve"> </w:t>
      </w:r>
      <w:r w:rsidRPr="008E75CF">
        <w:rPr>
          <w:u w:val="single"/>
        </w:rPr>
        <w:t>new</w:t>
      </w:r>
      <w:r>
        <w:rPr>
          <w:u w:val="single"/>
        </w:rPr>
        <w:t xml:space="preserve"> </w:t>
      </w:r>
      <w:r w:rsidRPr="008E75CF">
        <w:rPr>
          <w:u w:val="single"/>
        </w:rPr>
        <w:t>agreements,</w:t>
      </w:r>
      <w:r>
        <w:rPr>
          <w:u w:val="single"/>
        </w:rPr>
        <w:t xml:space="preserve"> </w:t>
      </w:r>
      <w:r w:rsidRPr="008E75CF">
        <w:rPr>
          <w:u w:val="single"/>
        </w:rPr>
        <w:t>however</w:t>
      </w:r>
      <w:r>
        <w:t xml:space="preserve">, </w:t>
      </w:r>
      <w:r w:rsidRPr="00A414C5">
        <w:rPr>
          <w:highlight w:val="yellow"/>
          <w:u w:val="single"/>
        </w:rPr>
        <w:t>the administration announced</w:t>
      </w:r>
      <w:r>
        <w:rPr>
          <w:u w:val="single"/>
        </w:rPr>
        <w:t xml:space="preserve"> </w:t>
      </w:r>
      <w:r w:rsidRPr="00694858">
        <w:rPr>
          <w:u w:val="single"/>
        </w:rPr>
        <w:t>in</w:t>
      </w:r>
      <w:r>
        <w:rPr>
          <w:u w:val="single"/>
        </w:rPr>
        <w:t xml:space="preserve"> </w:t>
      </w:r>
      <w:r w:rsidRPr="00694858">
        <w:rPr>
          <w:u w:val="single"/>
        </w:rPr>
        <w:t>a</w:t>
      </w:r>
      <w:r>
        <w:rPr>
          <w:u w:val="single"/>
        </w:rPr>
        <w:t xml:space="preserve"> </w:t>
      </w:r>
      <w:r w:rsidRPr="00694858">
        <w:rPr>
          <w:u w:val="single"/>
        </w:rPr>
        <w:t>recent</w:t>
      </w:r>
      <w:r>
        <w:rPr>
          <w:u w:val="single"/>
        </w:rPr>
        <w:t xml:space="preserve"> </w:t>
      </w:r>
      <w:r w:rsidRPr="00694858">
        <w:rPr>
          <w:u w:val="single"/>
        </w:rPr>
        <w:t>letter</w:t>
      </w:r>
      <w:r>
        <w:rPr>
          <w:u w:val="single"/>
        </w:rPr>
        <w:t xml:space="preserve"> </w:t>
      </w:r>
      <w:r w:rsidRPr="00694858">
        <w:rPr>
          <w:u w:val="single"/>
        </w:rPr>
        <w:t>to</w:t>
      </w:r>
      <w:r>
        <w:rPr>
          <w:u w:val="single"/>
        </w:rPr>
        <w:t xml:space="preserve"> </w:t>
      </w:r>
      <w:r w:rsidRPr="00694858">
        <w:rPr>
          <w:u w:val="single"/>
        </w:rPr>
        <w:t>me</w:t>
      </w:r>
      <w:r>
        <w:rPr>
          <w:u w:val="single"/>
        </w:rPr>
        <w:t xml:space="preserve"> </w:t>
      </w:r>
      <w:r w:rsidRPr="00694858">
        <w:rPr>
          <w:u w:val="single"/>
        </w:rPr>
        <w:t>that</w:t>
      </w:r>
      <w:r>
        <w:rPr>
          <w:u w:val="single"/>
        </w:rPr>
        <w:t xml:space="preserve"> </w:t>
      </w:r>
      <w:r w:rsidRPr="00A414C5">
        <w:rPr>
          <w:highlight w:val="yellow"/>
          <w:u w:val="single"/>
        </w:rPr>
        <w:t>it has opted for a "case-by-case" approach</w:t>
      </w:r>
      <w:r>
        <w:t xml:space="preserve"> with regard to the Gold Standard in new 123 agreements. I fear </w:t>
      </w:r>
      <w:r w:rsidRPr="00A414C5">
        <w:rPr>
          <w:b/>
          <w:highlight w:val="yellow"/>
          <w:u w:val="single"/>
        </w:rPr>
        <w:t>this means there will be few cases in which we</w:t>
      </w:r>
      <w:r>
        <w:rPr>
          <w:b/>
          <w:u w:val="single"/>
        </w:rPr>
        <w:t xml:space="preserve"> </w:t>
      </w:r>
      <w:r w:rsidRPr="00694858">
        <w:rPr>
          <w:b/>
          <w:u w:val="single"/>
        </w:rPr>
        <w:t>shall</w:t>
      </w:r>
      <w:r>
        <w:rPr>
          <w:b/>
          <w:u w:val="single"/>
        </w:rPr>
        <w:t xml:space="preserve"> </w:t>
      </w:r>
      <w:r w:rsidRPr="00A414C5">
        <w:rPr>
          <w:b/>
          <w:highlight w:val="yellow"/>
          <w:u w:val="single"/>
        </w:rPr>
        <w:t>see its return</w:t>
      </w:r>
      <w:r>
        <w:t>.</w:t>
      </w:r>
    </w:p>
    <w:p w:rsidR="00502D09" w:rsidRDefault="00502D09" w:rsidP="00502D09"/>
    <w:p w:rsidR="00502D09" w:rsidRDefault="00502D09" w:rsidP="00502D09">
      <w:pPr>
        <w:pStyle w:val="Heading4"/>
      </w:pPr>
      <w:r>
        <w:t>123 agreements are prolif-resistant enough—no ENR pledge not key</w:t>
      </w:r>
    </w:p>
    <w:p w:rsidR="00502D09" w:rsidRPr="00A50D1F" w:rsidRDefault="00502D09" w:rsidP="00502D09">
      <w:r>
        <w:t>McGoldrick 10</w:t>
      </w:r>
    </w:p>
    <w:p w:rsidR="00502D09" w:rsidRDefault="00502D09" w:rsidP="00502D09">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11/30/10, </w:t>
      </w:r>
      <w:r w:rsidRPr="00A50D1F">
        <w:t>The U.S.-UAE Peaceful Nuclear Cooperation Agreement: A Gold Standard or Fool’s Gold?</w:t>
      </w:r>
      <w:r>
        <w:t xml:space="preserve">, </w:t>
      </w:r>
      <w:r w:rsidRPr="00A50D1F">
        <w:t>http://csis.org/files/publication/101130_McGoldrick_USUAENuclear.pdf</w:t>
      </w:r>
    </w:p>
    <w:p w:rsidR="00502D09" w:rsidRPr="00A65359" w:rsidRDefault="00502D09" w:rsidP="00502D09"/>
    <w:p w:rsidR="00502D09" w:rsidRDefault="00502D09" w:rsidP="00502D09">
      <w:r>
        <w:t>Finally, while we have many ways to promote nonproliferation objectives</w:t>
      </w:r>
      <w:r w:rsidRPr="00690E27">
        <w:t xml:space="preserve">, </w:t>
      </w:r>
      <w:r w:rsidRPr="00690E27">
        <w:rPr>
          <w:u w:val="single"/>
        </w:rPr>
        <w:t xml:space="preserve">one important nonproliferation tool that </w:t>
      </w:r>
      <w:r w:rsidRPr="00A414C5">
        <w:rPr>
          <w:highlight w:val="yellow"/>
          <w:u w:val="single"/>
        </w:rPr>
        <w:t>we cannot afford to lose</w:t>
      </w:r>
      <w:r w:rsidRPr="00690E27">
        <w:rPr>
          <w:u w:val="single"/>
        </w:rPr>
        <w:t xml:space="preserve"> is </w:t>
      </w:r>
      <w:r w:rsidRPr="00A414C5">
        <w:rPr>
          <w:highlight w:val="yellow"/>
          <w:u w:val="single"/>
        </w:rPr>
        <w:t>our ability to enter</w:t>
      </w:r>
      <w:r w:rsidRPr="00690E27">
        <w:rPr>
          <w:u w:val="single"/>
        </w:rPr>
        <w:t xml:space="preserve"> into </w:t>
      </w:r>
      <w:r w:rsidRPr="00A414C5">
        <w:rPr>
          <w:highlight w:val="yellow"/>
          <w:u w:val="single"/>
        </w:rPr>
        <w:t>peaceful nuclear cooperation agreements</w:t>
      </w:r>
      <w:r>
        <w:t xml:space="preserve"> with other countries. </w:t>
      </w:r>
      <w:r w:rsidRPr="00A414C5">
        <w:rPr>
          <w:highlight w:val="yellow"/>
          <w:u w:val="single"/>
        </w:rPr>
        <w:t>This</w:t>
      </w:r>
      <w:r w:rsidRPr="00690E27">
        <w:rPr>
          <w:u w:val="single"/>
        </w:rPr>
        <w:t xml:space="preserve"> capability</w:t>
      </w:r>
      <w:r>
        <w:t xml:space="preserve">, among others, has </w:t>
      </w:r>
      <w:r w:rsidRPr="00A414C5">
        <w:rPr>
          <w:highlight w:val="yellow"/>
          <w:u w:val="single"/>
        </w:rPr>
        <w:t xml:space="preserve">allowed the </w:t>
      </w:r>
      <w:r w:rsidRPr="00A414C5">
        <w:rPr>
          <w:rStyle w:val="Emphasis"/>
          <w:highlight w:val="yellow"/>
        </w:rPr>
        <w:t>U</w:t>
      </w:r>
      <w:r>
        <w:t xml:space="preserve">nited </w:t>
      </w:r>
      <w:r w:rsidRPr="00A414C5">
        <w:rPr>
          <w:rStyle w:val="Emphasis"/>
          <w:highlight w:val="yellow"/>
        </w:rPr>
        <w:t>S</w:t>
      </w:r>
      <w:r>
        <w:t xml:space="preserve">tates </w:t>
      </w:r>
      <w:r w:rsidRPr="00A414C5">
        <w:rPr>
          <w:highlight w:val="yellow"/>
          <w:u w:val="single"/>
        </w:rPr>
        <w:t>to promote widespread acceptance of nonproliferation norms</w:t>
      </w:r>
      <w:r w:rsidRPr="00690E27">
        <w:rPr>
          <w:u w:val="single"/>
        </w:rPr>
        <w:t xml:space="preserve"> and restraints</w:t>
      </w:r>
      <w:r>
        <w:t xml:space="preserve">, including international safeguards and physical protection measures and the NPT. </w:t>
      </w:r>
      <w:r w:rsidRPr="00A414C5">
        <w:rPr>
          <w:highlight w:val="yellow"/>
          <w:u w:val="single"/>
        </w:rPr>
        <w:t>U.S. agreements</w:t>
      </w:r>
      <w:r w:rsidRPr="00690E27">
        <w:rPr>
          <w:u w:val="single"/>
        </w:rPr>
        <w:t xml:space="preserve"> for cooperation</w:t>
      </w:r>
      <w:r>
        <w:t xml:space="preserve"> in peaceful nuclear energy with other states </w:t>
      </w:r>
      <w:r w:rsidRPr="00690E27">
        <w:rPr>
          <w:u w:val="single"/>
        </w:rPr>
        <w:t>require strict nonproliferation controls that go beyond those of other suppliers</w:t>
      </w:r>
      <w:r>
        <w:t xml:space="preserve">, </w:t>
      </w:r>
      <w:r w:rsidRPr="00690E27">
        <w:rPr>
          <w:u w:val="single"/>
        </w:rPr>
        <w:t>such as consent rights on reprocessing, enrichment, and storage of weapons-usable materials subject to our agreements</w:t>
      </w:r>
      <w:r>
        <w:t xml:space="preserve">. </w:t>
      </w:r>
      <w:r w:rsidRPr="00690E27">
        <w:rPr>
          <w:u w:val="single"/>
        </w:rPr>
        <w:t>They</w:t>
      </w:r>
      <w:r>
        <w:t xml:space="preserve"> also </w:t>
      </w:r>
      <w:r w:rsidRPr="00A414C5">
        <w:rPr>
          <w:highlight w:val="yellow"/>
          <w:u w:val="single"/>
        </w:rPr>
        <w:t>provide a framework for establishing invaluable</w:t>
      </w:r>
      <w:r w:rsidRPr="00690E27">
        <w:rPr>
          <w:u w:val="single"/>
        </w:rPr>
        <w:t xml:space="preserve"> person-to-person and institution-to-institution </w:t>
      </w:r>
      <w:r w:rsidRPr="00A414C5">
        <w:rPr>
          <w:highlight w:val="yellow"/>
          <w:u w:val="single"/>
        </w:rPr>
        <w:t>contacts and collaboration that can</w:t>
      </w:r>
      <w:r w:rsidRPr="00690E27">
        <w:rPr>
          <w:u w:val="single"/>
        </w:rPr>
        <w:t xml:space="preserve"> help </w:t>
      </w:r>
      <w:r w:rsidRPr="00A414C5">
        <w:rPr>
          <w:highlight w:val="yellow"/>
          <w:u w:val="single"/>
        </w:rPr>
        <w:t>advance</w:t>
      </w:r>
      <w:r w:rsidRPr="00690E27">
        <w:rPr>
          <w:u w:val="single"/>
        </w:rPr>
        <w:t xml:space="preserve"> our </w:t>
      </w:r>
      <w:r w:rsidRPr="00A414C5">
        <w:rPr>
          <w:highlight w:val="yellow"/>
          <w:u w:val="single"/>
        </w:rPr>
        <w:t>nonprolif</w:t>
      </w:r>
      <w:r w:rsidRPr="00690E27">
        <w:rPr>
          <w:u w:val="single"/>
        </w:rPr>
        <w:t>eration objectives</w:t>
      </w:r>
      <w:r>
        <w:t>.</w:t>
      </w:r>
    </w:p>
    <w:p w:rsidR="00502D09" w:rsidRPr="00E16024" w:rsidRDefault="00502D09" w:rsidP="00502D09"/>
    <w:p w:rsidR="00502D09" w:rsidRPr="004E60F6" w:rsidRDefault="00502D09" w:rsidP="00502D09">
      <w:pPr>
        <w:pStyle w:val="Heading4"/>
      </w:pPr>
      <w:r>
        <w:t xml:space="preserve">Your authors assume measures supported by nonprolif cred advocates—not what </w:t>
      </w:r>
      <w:r w:rsidRPr="004E60F6">
        <w:t>Obama</w:t>
      </w:r>
      <w:r>
        <w:t xml:space="preserve"> would do</w:t>
      </w:r>
    </w:p>
    <w:p w:rsidR="00502D09" w:rsidRPr="00167513" w:rsidRDefault="00502D09" w:rsidP="00502D09">
      <w:r w:rsidRPr="00167513">
        <w:t>Grossman</w:t>
      </w:r>
      <w:r>
        <w:t xml:space="preserve"> 12</w:t>
      </w:r>
    </w:p>
    <w:p w:rsidR="00502D09" w:rsidRDefault="00502D09" w:rsidP="00502D09">
      <w:r w:rsidRPr="00167513">
        <w:t>Elaine Grossman, Global Security Newswire, 1/12/12, U.S. Nuclear Trade Talks with Vietnam, Jordan Moving Forward, www.nti.org/gsn/article/us-nuclear-trade-talks-vietnam-jordan-moving-forward/</w:t>
      </w:r>
    </w:p>
    <w:p w:rsidR="00502D09" w:rsidRDefault="00502D09" w:rsidP="00502D09"/>
    <w:p w:rsidR="00502D09" w:rsidRDefault="00502D09" w:rsidP="00502D09">
      <w:r w:rsidRPr="00A414C5">
        <w:rPr>
          <w:highlight w:val="yellow"/>
          <w:u w:val="single"/>
        </w:rPr>
        <w:t>Nonprolif</w:t>
      </w:r>
      <w:r w:rsidRPr="00C45E5B">
        <w:rPr>
          <w:u w:val="single"/>
        </w:rPr>
        <w:t xml:space="preserve">eration </w:t>
      </w:r>
      <w:r w:rsidRPr="00A414C5">
        <w:rPr>
          <w:highlight w:val="yellow"/>
          <w:u w:val="single"/>
        </w:rPr>
        <w:t>proponents</w:t>
      </w:r>
      <w:r w:rsidRPr="00C45E5B">
        <w:rPr>
          <w:u w:val="single"/>
        </w:rPr>
        <w:t xml:space="preserve"> have </w:t>
      </w:r>
      <w:r w:rsidRPr="00A414C5">
        <w:rPr>
          <w:highlight w:val="yellow"/>
          <w:u w:val="single"/>
        </w:rPr>
        <w:t>argued</w:t>
      </w:r>
      <w:r w:rsidRPr="00C45E5B">
        <w:rPr>
          <w:u w:val="single"/>
        </w:rPr>
        <w:t xml:space="preserve"> that </w:t>
      </w:r>
      <w:r w:rsidRPr="00A414C5">
        <w:rPr>
          <w:highlight w:val="yellow"/>
          <w:u w:val="single"/>
        </w:rPr>
        <w:t xml:space="preserve">the </w:t>
      </w:r>
      <w:r w:rsidRPr="00A414C5">
        <w:rPr>
          <w:rStyle w:val="Emphasis"/>
          <w:highlight w:val="yellow"/>
        </w:rPr>
        <w:t>U</w:t>
      </w:r>
      <w:r>
        <w:t xml:space="preserve">nited </w:t>
      </w:r>
      <w:r w:rsidRPr="00A414C5">
        <w:rPr>
          <w:rStyle w:val="Emphasis"/>
          <w:highlight w:val="yellow"/>
        </w:rPr>
        <w:t>S</w:t>
      </w:r>
      <w:r>
        <w:t xml:space="preserve">tates </w:t>
      </w:r>
      <w:r w:rsidRPr="00A414C5">
        <w:rPr>
          <w:highlight w:val="yellow"/>
          <w:u w:val="single"/>
        </w:rPr>
        <w:t>should advocate in nuclear trade negotiations</w:t>
      </w:r>
      <w:r>
        <w:t xml:space="preserve"> with nations such as Vietnam, Jordan and potentially Saudi Arabia </w:t>
      </w:r>
      <w:r w:rsidRPr="00A414C5">
        <w:rPr>
          <w:highlight w:val="yellow"/>
          <w:u w:val="single"/>
        </w:rPr>
        <w:t>that any agreement contain a pledge not to enrich</w:t>
      </w:r>
      <w:r w:rsidRPr="00C45E5B">
        <w:rPr>
          <w:u w:val="single"/>
        </w:rPr>
        <w:t xml:space="preserve"> uranium </w:t>
      </w:r>
      <w:r w:rsidRPr="00A414C5">
        <w:rPr>
          <w:highlight w:val="yellow"/>
          <w:u w:val="single"/>
        </w:rPr>
        <w:t xml:space="preserve">or reprocess </w:t>
      </w:r>
      <w:r w:rsidRPr="00C45E5B">
        <w:rPr>
          <w:u w:val="single"/>
        </w:rPr>
        <w:t>plutonium</w:t>
      </w:r>
      <w:r>
        <w:t xml:space="preserve"> on their territory. </w:t>
      </w:r>
    </w:p>
    <w:p w:rsidR="00502D09" w:rsidRDefault="00502D09" w:rsidP="00502D09">
      <w:r>
        <w:t xml:space="preserve">These activities are useful for civil energy programs but could also open the door to the clandestine development of nuclear weapons, if a nation opts to move in that direction. </w:t>
      </w:r>
    </w:p>
    <w:p w:rsidR="00502D09" w:rsidRDefault="00502D09" w:rsidP="00502D09">
      <w:r w:rsidRPr="00C45E5B">
        <w:rPr>
          <w:u w:val="single"/>
        </w:rPr>
        <w:t>The United Arab Emirates volunteered</w:t>
      </w:r>
      <w:r>
        <w:t xml:space="preserve"> in its 2009 atomic trade pact with Washington </w:t>
      </w:r>
      <w:r w:rsidRPr="00C45E5B">
        <w:rPr>
          <w:u w:val="single"/>
        </w:rPr>
        <w:t xml:space="preserve">to renounce a right to enrich or reprocess, </w:t>
      </w:r>
      <w:r w:rsidRPr="00A414C5">
        <w:rPr>
          <w:highlight w:val="yellow"/>
          <w:u w:val="single"/>
        </w:rPr>
        <w:t>but</w:t>
      </w:r>
      <w:r w:rsidRPr="00C45E5B">
        <w:rPr>
          <w:u w:val="single"/>
        </w:rPr>
        <w:t xml:space="preserve"> the </w:t>
      </w:r>
      <w:r w:rsidRPr="00A414C5">
        <w:rPr>
          <w:highlight w:val="yellow"/>
          <w:u w:val="single"/>
        </w:rPr>
        <w:t>Obama</w:t>
      </w:r>
      <w:r w:rsidRPr="00C45E5B">
        <w:rPr>
          <w:u w:val="single"/>
        </w:rPr>
        <w:t xml:space="preserve"> administration </w:t>
      </w:r>
      <w:r w:rsidRPr="00A414C5">
        <w:rPr>
          <w:highlight w:val="yellow"/>
          <w:u w:val="single"/>
        </w:rPr>
        <w:t>has been reluctant to</w:t>
      </w:r>
      <w:r w:rsidRPr="00C45E5B">
        <w:rPr>
          <w:u w:val="single"/>
        </w:rPr>
        <w:t xml:space="preserve"> necessarily </w:t>
      </w:r>
      <w:r w:rsidRPr="00A414C5">
        <w:rPr>
          <w:highlight w:val="yellow"/>
          <w:u w:val="single"/>
        </w:rPr>
        <w:t>demand this</w:t>
      </w:r>
      <w:r w:rsidRPr="00C45E5B">
        <w:rPr>
          <w:u w:val="single"/>
        </w:rPr>
        <w:t xml:space="preserve"> type of “</w:t>
      </w:r>
      <w:r w:rsidRPr="00A414C5">
        <w:rPr>
          <w:highlight w:val="yellow"/>
          <w:u w:val="single"/>
        </w:rPr>
        <w:t>no-ENR” pledge</w:t>
      </w:r>
      <w:r w:rsidRPr="00C45E5B">
        <w:rPr>
          <w:u w:val="single"/>
        </w:rPr>
        <w:t xml:space="preserve"> from every other cooperative-agreement partner</w:t>
      </w:r>
      <w:r>
        <w:t xml:space="preserve"> with whom it negotiates. </w:t>
      </w:r>
    </w:p>
    <w:p w:rsidR="00502D09" w:rsidRPr="00C644E9" w:rsidRDefault="00502D09" w:rsidP="00502D09"/>
    <w:p w:rsidR="00502D09" w:rsidRDefault="00502D09" w:rsidP="00502D09">
      <w:pPr>
        <w:pStyle w:val="Heading1"/>
      </w:pPr>
      <w:r>
        <w:t>waters</w:t>
      </w:r>
    </w:p>
    <w:p w:rsidR="00502D09" w:rsidRDefault="00502D09" w:rsidP="00502D09"/>
    <w:p w:rsidR="00502D09" w:rsidRDefault="00502D09" w:rsidP="00502D09">
      <w:pPr>
        <w:pStyle w:val="Tagtemplate"/>
      </w:pPr>
      <w:r>
        <w:t>SMRs solve inevitable water wars</w:t>
      </w:r>
    </w:p>
    <w:p w:rsidR="00502D09" w:rsidRPr="00874E92" w:rsidRDefault="00502D09" w:rsidP="00502D09">
      <w:r>
        <w:t>Palley ‘11</w:t>
      </w:r>
    </w:p>
    <w:p w:rsidR="00502D09" w:rsidRDefault="00502D09" w:rsidP="00502D09">
      <w:r>
        <w:t xml:space="preserve">Reese Palley, </w:t>
      </w:r>
      <w:r w:rsidRPr="00874E92">
        <w:t>The London School of Economics</w:t>
      </w:r>
      <w:r>
        <w:t>, 2011, The Answer: Why Only Inherently Safe, Mini Nuclear Power Plans Can Save Our World, p. 168-71</w:t>
      </w:r>
    </w:p>
    <w:p w:rsidR="00502D09" w:rsidRDefault="00502D09" w:rsidP="00502D09"/>
    <w:p w:rsidR="00502D09" w:rsidRDefault="00502D09" w:rsidP="00502D09">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502D09" w:rsidRDefault="00502D09" w:rsidP="00502D09"/>
    <w:p w:rsidR="00502D09" w:rsidRDefault="00502D09" w:rsidP="00502D09">
      <w:pPr>
        <w:pStyle w:val="Tagtemplate"/>
      </w:pPr>
      <w:r>
        <w:t xml:space="preserve">That solves indo-pak water wars that go nuclear. </w:t>
      </w:r>
    </w:p>
    <w:p w:rsidR="00502D09" w:rsidRDefault="00502D09" w:rsidP="00502D09">
      <w:pPr>
        <w:pStyle w:val="Citation"/>
      </w:pPr>
      <w:r w:rsidRPr="00204A70">
        <w:t xml:space="preserve">Zahoor </w:t>
      </w:r>
      <w:r>
        <w:t>‘11</w:t>
      </w:r>
      <w:r w:rsidRPr="00204A70">
        <w:t xml:space="preserve"> </w:t>
      </w:r>
    </w:p>
    <w:p w:rsidR="00502D09" w:rsidRDefault="00502D09" w:rsidP="00502D09">
      <w:r>
        <w:t xml:space="preserve">(Musharaf, </w:t>
      </w:r>
      <w:r w:rsidRPr="00204A70">
        <w:t xml:space="preserve">is researcher at Department of Nuclear Politics, National Defence University, Islamabad, “Water crisis can trigger nuclear war in South Asia,” </w:t>
      </w:r>
      <w:hyperlink r:id="rId31" w:history="1">
        <w:r w:rsidRPr="002E3471">
          <w:rPr>
            <w:rStyle w:val="Hyperlink"/>
          </w:rPr>
          <w:t>http://www.siasat.pk/forum/showthread.php?77008-Water-Crisis-can-Trigger-Nuclear-War-in-South-Asia</w:t>
        </w:r>
      </w:hyperlink>
      <w:r w:rsidRPr="00204A70">
        <w:t>,</w:t>
      </w:r>
      <w:r>
        <w:t xml:space="preserve"> AM)</w:t>
      </w:r>
    </w:p>
    <w:p w:rsidR="00502D09" w:rsidRPr="00014996" w:rsidRDefault="00502D09" w:rsidP="00502D09"/>
    <w:p w:rsidR="00502D09" w:rsidRPr="00682437" w:rsidRDefault="00502D09" w:rsidP="00502D09">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502D09" w:rsidRDefault="00502D09" w:rsidP="00502D09"/>
    <w:p w:rsidR="00502D09" w:rsidRDefault="00502D09" w:rsidP="00502D09"/>
    <w:p w:rsidR="00502D09" w:rsidRDefault="00502D09" w:rsidP="00502D09"/>
    <w:p w:rsidR="00502D09" w:rsidRDefault="00502D09" w:rsidP="00502D09"/>
    <w:p w:rsidR="00502D09" w:rsidRPr="00532985" w:rsidRDefault="00502D09" w:rsidP="00502D09"/>
    <w:p w:rsidR="00502D09" w:rsidRDefault="00502D09" w:rsidP="00B51649"/>
    <w:p w:rsidR="00502D09" w:rsidRDefault="00502D09" w:rsidP="00207A6F">
      <w:pPr>
        <w:pStyle w:val="Heading2"/>
      </w:pPr>
    </w:p>
    <w:p w:rsidR="00D32DDA" w:rsidRDefault="00D32DDA" w:rsidP="00502D09">
      <w:pPr>
        <w:pStyle w:val="Heading1"/>
      </w:pPr>
    </w:p>
    <w:p w:rsidR="00207A6F" w:rsidRDefault="00207A6F" w:rsidP="00502D09">
      <w:pPr>
        <w:pStyle w:val="Heading1"/>
      </w:pPr>
      <w:r>
        <w:t>cp</w:t>
      </w:r>
    </w:p>
    <w:p w:rsidR="00207A6F" w:rsidRDefault="00207A6F" w:rsidP="00207A6F"/>
    <w:p w:rsidR="00207A6F" w:rsidRDefault="00207A6F" w:rsidP="00207A6F">
      <w:pPr>
        <w:pStyle w:val="Heading4"/>
      </w:pPr>
      <w:r>
        <w:t>Empirics</w:t>
      </w:r>
    </w:p>
    <w:p w:rsidR="00207A6F" w:rsidRPr="009A526D" w:rsidRDefault="00207A6F" w:rsidP="00207A6F">
      <w:r w:rsidRPr="009A526D">
        <w:t>Andres</w:t>
      </w:r>
      <w:r>
        <w:t xml:space="preserve"> and Breetz 11</w:t>
      </w:r>
    </w:p>
    <w:p w:rsidR="00207A6F" w:rsidRPr="00CC2EFF" w:rsidRDefault="00207A6F" w:rsidP="00207A6F">
      <w:pPr>
        <w:rPr>
          <w:sz w:val="16"/>
        </w:rPr>
      </w:pPr>
      <w:r w:rsidRPr="00CC2EFF">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32" w:history="1">
        <w:r w:rsidRPr="00CC2EFF">
          <w:rPr>
            <w:rStyle w:val="Hyperlink"/>
            <w:sz w:val="16"/>
          </w:rPr>
          <w:t>www.ndu.edu/press/lib/pdf/StrForum/SF-262.pdf</w:t>
        </w:r>
      </w:hyperlink>
    </w:p>
    <w:p w:rsidR="00207A6F" w:rsidRPr="00CC2EFF" w:rsidRDefault="00207A6F" w:rsidP="00207A6F">
      <w:pPr>
        <w:rPr>
          <w:sz w:val="16"/>
        </w:rPr>
      </w:pPr>
    </w:p>
    <w:p w:rsidR="00207A6F" w:rsidRDefault="00207A6F" w:rsidP="00207A6F">
      <w:pPr>
        <w:rPr>
          <w:sz w:val="16"/>
        </w:rPr>
      </w:pPr>
      <w:r w:rsidRPr="00CC2EFF">
        <w:rPr>
          <w:sz w:val="16"/>
        </w:rPr>
        <w:t xml:space="preserve">In recent years, the U.S. Department of Defense (DOD) has become increasingly interested in the potential of small (less than 300 megawatts electric [MWe]) nuclear reactors for military use.1 </w:t>
      </w:r>
      <w:r w:rsidRPr="00A52728">
        <w:rPr>
          <w:rStyle w:val="StyleBoldUnderline"/>
          <w:highlight w:val="yellow"/>
        </w:rPr>
        <w:t>DOD’s attention</w:t>
      </w:r>
      <w:r w:rsidRPr="002526E5">
        <w:rPr>
          <w:rStyle w:val="StyleBoldUnderline"/>
        </w:rPr>
        <w:t xml:space="preserve"> </w:t>
      </w:r>
      <w:r w:rsidRPr="00A52728">
        <w:rPr>
          <w:rStyle w:val="StyleBoldUnderline"/>
          <w:highlight w:val="yellow"/>
        </w:rPr>
        <w:t>to</w:t>
      </w:r>
      <w:r w:rsidRPr="002526E5">
        <w:rPr>
          <w:rStyle w:val="StyleBoldUnderline"/>
        </w:rPr>
        <w:t xml:space="preserve"> </w:t>
      </w:r>
      <w:r w:rsidRPr="00A52728">
        <w:rPr>
          <w:rStyle w:val="BoldUnderline"/>
          <w:highlight w:val="yellow"/>
        </w:rPr>
        <w:t>sm</w:t>
      </w:r>
      <w:r w:rsidRPr="002526E5">
        <w:rPr>
          <w:rStyle w:val="StyleBoldUnderline"/>
        </w:rPr>
        <w:t>all reacto</w:t>
      </w:r>
      <w:r w:rsidRPr="00A52728">
        <w:rPr>
          <w:rStyle w:val="BoldUnderline"/>
          <w:highlight w:val="yellow"/>
        </w:rPr>
        <w:t>rs</w:t>
      </w:r>
      <w:r w:rsidRPr="002526E5">
        <w:rPr>
          <w:rStyle w:val="StyleBoldUnderline"/>
        </w:rPr>
        <w:t xml:space="preserve"> </w:t>
      </w:r>
      <w:r w:rsidRPr="00A52728">
        <w:rPr>
          <w:rStyle w:val="StyleBoldUnderline"/>
          <w:highlight w:val="yellow"/>
        </w:rPr>
        <w:t>stems</w:t>
      </w:r>
      <w:r w:rsidRPr="002526E5">
        <w:rPr>
          <w:rStyle w:val="StyleBoldUnderline"/>
        </w:rPr>
        <w:t xml:space="preserve"> mainly </w:t>
      </w:r>
      <w:r w:rsidRPr="00A52728">
        <w:rPr>
          <w:rStyle w:val="StyleBoldUnderline"/>
          <w:highlight w:val="yellow"/>
        </w:rPr>
        <w:t>from two</w:t>
      </w:r>
      <w:r w:rsidRPr="002526E5">
        <w:rPr>
          <w:rStyle w:val="StyleBoldUnderline"/>
        </w:rPr>
        <w:t xml:space="preserve"> </w:t>
      </w:r>
      <w:r w:rsidRPr="00A52728">
        <w:rPr>
          <w:rStyle w:val="StyleBoldUnderline"/>
          <w:highlight w:val="yellow"/>
        </w:rPr>
        <w:t>critical vulnerabilities</w:t>
      </w:r>
      <w:r w:rsidRPr="002526E5">
        <w:rPr>
          <w:rStyle w:val="StyleBoldUnderline"/>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StyleBoldUnderline"/>
          <w:highlight w:val="yellow"/>
        </w:rPr>
        <w:t>DOD has responded</w:t>
      </w:r>
      <w:r w:rsidRPr="002526E5">
        <w:rPr>
          <w:rStyle w:val="StyleBoldUnderline"/>
        </w:rPr>
        <w:t xml:space="preserve"> to these challenges </w:t>
      </w:r>
      <w:r w:rsidRPr="00A52728">
        <w:rPr>
          <w:rStyle w:val="StyleBoldUnderline"/>
          <w:highlight w:val="yellow"/>
        </w:rPr>
        <w:t>with an array of initiatives on</w:t>
      </w:r>
      <w:r w:rsidRPr="002526E5">
        <w:rPr>
          <w:rStyle w:val="StyleBoldUnderline"/>
        </w:rPr>
        <w:t xml:space="preserve"> energy </w:t>
      </w:r>
      <w:r w:rsidRPr="00A52728">
        <w:rPr>
          <w:rStyle w:val="StyleBoldUnderline"/>
          <w:highlight w:val="yellow"/>
        </w:rPr>
        <w:t>efficiency and renewable</w:t>
      </w:r>
      <w:r w:rsidRPr="002526E5">
        <w:rPr>
          <w:rStyle w:val="StyleBoldUnderline"/>
        </w:rPr>
        <w:t xml:space="preserve"> and alternative </w:t>
      </w:r>
      <w:r w:rsidRPr="00A52728">
        <w:rPr>
          <w:rStyle w:val="StyleBoldUnderline"/>
          <w:highlight w:val="yellow"/>
        </w:rPr>
        <w:t>fuels</w:t>
      </w:r>
      <w:r w:rsidRPr="002526E5">
        <w:rPr>
          <w:rStyle w:val="StyleBoldUnderline"/>
        </w:rPr>
        <w:t xml:space="preserve">. Unfortunately, </w:t>
      </w:r>
      <w:r w:rsidRPr="00A52728">
        <w:rPr>
          <w:rStyle w:val="StyleBoldUnderline"/>
          <w:highlight w:val="yellow"/>
        </w:rPr>
        <w:t>even with massive investment</w:t>
      </w:r>
      <w:r w:rsidRPr="002526E5">
        <w:rPr>
          <w:rStyle w:val="StyleBoldUnderline"/>
        </w:rPr>
        <w:t xml:space="preserve"> and ingenuity, </w:t>
      </w:r>
      <w:r w:rsidRPr="00A52728">
        <w:rPr>
          <w:rStyle w:val="StyleBoldUnderline"/>
          <w:b/>
          <w:highlight w:val="yellow"/>
        </w:rPr>
        <w:t>these initiatives will be insufficient</w:t>
      </w:r>
      <w:r w:rsidRPr="002526E5">
        <w:rPr>
          <w:rStyle w:val="StyleBoldUnderline"/>
          <w:b/>
        </w:rPr>
        <w:t xml:space="preserve"> </w:t>
      </w:r>
      <w:r w:rsidRPr="00A52728">
        <w:rPr>
          <w:rStyle w:val="StyleBoldUnderline"/>
          <w:b/>
          <w:highlight w:val="yellow"/>
        </w:rPr>
        <w:t>to solve DOD’s reliance on the civilian grid or</w:t>
      </w:r>
      <w:r w:rsidRPr="002526E5">
        <w:rPr>
          <w:rStyle w:val="StyleBoldUnderline"/>
          <w:b/>
        </w:rPr>
        <w:t xml:space="preserve"> its need for </w:t>
      </w:r>
      <w:r w:rsidRPr="00A52728">
        <w:rPr>
          <w:rStyle w:val="StyleBoldUnderline"/>
          <w:b/>
          <w:highlight w:val="yellow"/>
        </w:rPr>
        <w:t>convoys in forward areas</w:t>
      </w:r>
      <w:r w:rsidRPr="00CC2EFF">
        <w:rPr>
          <w:sz w:val="16"/>
        </w:rPr>
        <w:t>. The purpose of this paper is to explore the prospects for addressing these critical vulnerabilities through small-scale nuclear plants.</w:t>
      </w:r>
    </w:p>
    <w:p w:rsidR="00207A6F" w:rsidRDefault="00207A6F" w:rsidP="00207A6F">
      <w:pPr>
        <w:rPr>
          <w:sz w:val="16"/>
        </w:rPr>
      </w:pPr>
    </w:p>
    <w:p w:rsidR="00207A6F" w:rsidRDefault="00207A6F" w:rsidP="00207A6F">
      <w:pPr>
        <w:pStyle w:val="Heading4"/>
      </w:pPr>
      <w:r>
        <w:t>Intermittency and land</w:t>
      </w:r>
    </w:p>
    <w:p w:rsidR="00207A6F" w:rsidRDefault="00207A6F" w:rsidP="00207A6F">
      <w:r>
        <w:t>Loudermilk 11</w:t>
      </w:r>
    </w:p>
    <w:p w:rsidR="00207A6F" w:rsidRPr="00194752" w:rsidRDefault="00207A6F" w:rsidP="00207A6F">
      <w:pPr>
        <w:rPr>
          <w:sz w:val="16"/>
        </w:rPr>
      </w:pPr>
      <w:r w:rsidRPr="00194752">
        <w:rPr>
          <w:sz w:val="16"/>
        </w:rPr>
        <w:t>Micah J. Loudermilk,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rsidR="00207A6F" w:rsidRPr="00194752" w:rsidRDefault="00207A6F" w:rsidP="00207A6F">
      <w:pPr>
        <w:rPr>
          <w:sz w:val="16"/>
        </w:rPr>
      </w:pPr>
    </w:p>
    <w:p w:rsidR="00207A6F" w:rsidRPr="00194752" w:rsidRDefault="00207A6F" w:rsidP="00207A6F">
      <w:pPr>
        <w:rPr>
          <w:sz w:val="16"/>
        </w:rPr>
      </w:pPr>
      <w:r w:rsidRPr="00194752">
        <w:rPr>
          <w:sz w:val="16"/>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StyleBoldUnderline"/>
        </w:rPr>
        <w:t>despite massive expansion</w:t>
      </w:r>
      <w:r w:rsidRPr="00194752">
        <w:rPr>
          <w:sz w:val="16"/>
        </w:rPr>
        <w:t xml:space="preserve"> on this front, </w:t>
      </w:r>
      <w:r w:rsidRPr="00A52728">
        <w:rPr>
          <w:rStyle w:val="StyleBoldUnderline"/>
          <w:highlight w:val="yellow"/>
        </w:rPr>
        <w:t>renewable sources struggle to keep pace with</w:t>
      </w:r>
      <w:r>
        <w:rPr>
          <w:rStyle w:val="StyleBoldUnderline"/>
        </w:rPr>
        <w:t xml:space="preserve"> increasing </w:t>
      </w:r>
      <w:r w:rsidRPr="00A52728">
        <w:rPr>
          <w:rStyle w:val="StyleBoldUnderline"/>
          <w:highlight w:val="yellow"/>
        </w:rPr>
        <w:t>demand</w:t>
      </w:r>
      <w:r w:rsidRPr="00194752">
        <w:rPr>
          <w:sz w:val="16"/>
        </w:rPr>
        <w:t xml:space="preserve">, to say nothing of decreasing the amount of energy obtained from other sources. </w:t>
      </w:r>
      <w:r w:rsidRPr="00A52728">
        <w:rPr>
          <w:rStyle w:val="StyleBoldUnderline"/>
          <w:highlight w:val="yellow"/>
        </w:rPr>
        <w:t>The continual problem</w:t>
      </w:r>
      <w:r>
        <w:rPr>
          <w:rStyle w:val="StyleBoldUnderline"/>
        </w:rPr>
        <w:t xml:space="preserve"> with solar and wind power </w:t>
      </w:r>
      <w:r w:rsidRPr="00A52728">
        <w:rPr>
          <w:rStyle w:val="StyleBoldUnderline"/>
          <w:highlight w:val="yellow"/>
        </w:rPr>
        <w:t>is</w:t>
      </w:r>
      <w:r>
        <w:rPr>
          <w:rStyle w:val="StyleBoldUnderline"/>
        </w:rPr>
        <w:t xml:space="preserve"> that, </w:t>
      </w:r>
      <w:r w:rsidRPr="00A52728">
        <w:rPr>
          <w:rStyle w:val="StyleBoldUnderline"/>
          <w:highlight w:val="yellow"/>
        </w:rPr>
        <w:t>lack</w:t>
      </w:r>
      <w:r>
        <w:rPr>
          <w:rStyle w:val="StyleBoldUnderline"/>
        </w:rPr>
        <w:t xml:space="preserve">ing </w:t>
      </w:r>
      <w:r w:rsidRPr="00A52728">
        <w:rPr>
          <w:rStyle w:val="StyleBoldUnderline"/>
          <w:highlight w:val="yellow"/>
        </w:rPr>
        <w:t>efficient energy storage</w:t>
      </w:r>
      <w:r>
        <w:rPr>
          <w:rStyle w:val="StyleBoldUnderline"/>
        </w:rPr>
        <w:t xml:space="preserve"> mechanisms, it is difficult to contribute to baseload power demands</w:t>
      </w:r>
      <w:r w:rsidRPr="00194752">
        <w:rPr>
          <w:sz w:val="16"/>
        </w:rPr>
        <w:t xml:space="preserve">. </w:t>
      </w:r>
      <w:r w:rsidRPr="00A52728">
        <w:rPr>
          <w:rStyle w:val="StyleBoldUnderline"/>
          <w:highlight w:val="yellow"/>
        </w:rPr>
        <w:t>Due to the intermittent nature</w:t>
      </w:r>
      <w:r>
        <w:rPr>
          <w:rStyle w:val="StyleBoldUnderline"/>
        </w:rPr>
        <w:t xml:space="preserve"> of their energy production, </w:t>
      </w:r>
      <w:r w:rsidRPr="00A52728">
        <w:rPr>
          <w:rStyle w:val="StyleBoldUnderline"/>
          <w:highlight w:val="yellow"/>
        </w:rPr>
        <w:t>which often does not line up with peak demand</w:t>
      </w:r>
      <w:r>
        <w:rPr>
          <w:rStyle w:val="StyleBoldUnderline"/>
        </w:rPr>
        <w:t xml:space="preserve"> usage, electricity </w:t>
      </w:r>
      <w:r w:rsidRPr="00A52728">
        <w:rPr>
          <w:rStyle w:val="StyleBoldUnderline"/>
          <w:highlight w:val="yellow"/>
        </w:rPr>
        <w:t>grids can only handle a limited amount of renewable energy</w:t>
      </w:r>
      <w:r>
        <w:rPr>
          <w:rStyle w:val="StyleBoldUnderline"/>
        </w:rPr>
        <w:t xml:space="preserve"> sources</w:t>
      </w:r>
      <w:r w:rsidRPr="00194752">
        <w:rPr>
          <w:sz w:val="16"/>
        </w:rPr>
        <w:t xml:space="preserve">—a situation which Germany is now encountering. Simply put, </w:t>
      </w:r>
      <w:r>
        <w:rPr>
          <w:rStyle w:val="StyleBoldUnderline"/>
        </w:rPr>
        <w:t>nuclear power provides virtually carbon-free baseload power generation, and renewable options are unable to replicate this, especially not on the scale required by expanding global energy demands</w:t>
      </w:r>
      <w:r w:rsidRPr="00194752">
        <w:rPr>
          <w:sz w:val="16"/>
        </w:rPr>
        <w:t xml:space="preserve">. </w:t>
      </w:r>
      <w:r>
        <w:rPr>
          <w:rStyle w:val="StyleBoldUnderline"/>
        </w:rPr>
        <w:t>Small nuclear reactors</w:t>
      </w:r>
      <w:r w:rsidRPr="00194752">
        <w:rPr>
          <w:sz w:val="16"/>
        </w:rPr>
        <w:t xml:space="preserve">, however, </w:t>
      </w:r>
      <w:r>
        <w:rPr>
          <w:rStyle w:val="StyleBoldUnderline"/>
        </w:rPr>
        <w:t>like renewable sources, can provide enhanced, distributed, and localized power generation</w:t>
      </w:r>
      <w:r w:rsidRPr="00194752">
        <w:rPr>
          <w:sz w:val="16"/>
        </w:rPr>
        <w:t xml:space="preserve">. </w:t>
      </w:r>
      <w:r>
        <w:rPr>
          <w:rStyle w:val="StyleBoldUnderline"/>
        </w:rPr>
        <w:t xml:space="preserve">As the US moves towards embracing smart grid technologies, power production at this level becomes a critical piece of the puzzle. Especially since </w:t>
      </w:r>
      <w:r w:rsidRPr="00A52728">
        <w:rPr>
          <w:rStyle w:val="StyleBoldUnderline"/>
          <w:highlight w:val="yellow"/>
        </w:rPr>
        <w:t>renewable sources, due to sprawl, are of limited utility near crowded population centers</w:t>
      </w:r>
      <w:r>
        <w:rPr>
          <w:rStyle w:val="StyleBoldUnderline"/>
        </w:rPr>
        <w:t>, small reactors</w:t>
      </w:r>
      <w:r w:rsidRPr="00194752">
        <w:rPr>
          <w:sz w:val="16"/>
        </w:rPr>
        <w:t xml:space="preserve"> </w:t>
      </w:r>
      <w:r>
        <w:rPr>
          <w:rStyle w:val="StyleBoldUnderline"/>
        </w:rPr>
        <w:t>may</w:t>
      </w:r>
      <w:r w:rsidRPr="00194752">
        <w:rPr>
          <w:sz w:val="16"/>
        </w:rPr>
        <w:t xml:space="preserve"> in fact </w:t>
      </w:r>
      <w:r>
        <w:rPr>
          <w:rStyle w:val="StyleBoldUnderline"/>
        </w:rPr>
        <w:t>prove instrumental to enabling the smart grid to become a reality</w:t>
      </w:r>
      <w:r w:rsidRPr="00194752">
        <w:rPr>
          <w:sz w:val="16"/>
        </w:rPr>
        <w:t>.</w:t>
      </w:r>
    </w:p>
    <w:p w:rsidR="00207A6F" w:rsidRDefault="00207A6F" w:rsidP="00207A6F"/>
    <w:p w:rsidR="00207A6F" w:rsidRPr="00194752" w:rsidRDefault="00207A6F" w:rsidP="00207A6F">
      <w:pPr>
        <w:rPr>
          <w:sz w:val="16"/>
        </w:rPr>
      </w:pPr>
      <w:r w:rsidRPr="00194752">
        <w:rPr>
          <w:sz w:val="16"/>
        </w:rPr>
        <w:t>.</w:t>
      </w:r>
    </w:p>
    <w:p w:rsidR="00207A6F" w:rsidRPr="00207A6F" w:rsidRDefault="00207A6F" w:rsidP="00207A6F"/>
    <w:p w:rsidR="00853C70" w:rsidRDefault="00207A6F" w:rsidP="00502D09">
      <w:pPr>
        <w:pStyle w:val="Heading1"/>
      </w:pPr>
      <w:r>
        <w:t>waste</w:t>
      </w:r>
    </w:p>
    <w:p w:rsidR="00207A6F" w:rsidRDefault="00207A6F" w:rsidP="00B51649"/>
    <w:p w:rsidR="00207A6F" w:rsidRDefault="00207A6F" w:rsidP="00207A6F">
      <w:pPr>
        <w:pStyle w:val="Heading4"/>
      </w:pPr>
      <w:r>
        <w:t>Barely any waste</w:t>
      </w:r>
    </w:p>
    <w:p w:rsidR="00207A6F" w:rsidRDefault="00207A6F" w:rsidP="00207A6F">
      <w:pPr>
        <w:pStyle w:val="Citation"/>
      </w:pPr>
      <w:r>
        <w:t>Tularak and Totev ‘11</w:t>
      </w:r>
    </w:p>
    <w:p w:rsidR="00207A6F" w:rsidRPr="005A38A6" w:rsidRDefault="00207A6F" w:rsidP="00207A6F">
      <w:pPr>
        <w:rPr>
          <w:sz w:val="16"/>
        </w:rPr>
      </w:pPr>
      <w:r w:rsidRPr="005A38A6">
        <w:rPr>
          <w:sz w:val="16"/>
        </w:rPr>
        <w:t>(Thitidej, Office of Atoms for Peace, and Dr. Totju, Argonne National Laboratory, “IAEA Fellowship Work Report,” AM)</w:t>
      </w:r>
    </w:p>
    <w:p w:rsidR="00207A6F" w:rsidRPr="005A38A6" w:rsidRDefault="00207A6F" w:rsidP="00207A6F">
      <w:pPr>
        <w:rPr>
          <w:sz w:val="16"/>
        </w:rPr>
      </w:pPr>
    </w:p>
    <w:p w:rsidR="00207A6F" w:rsidRPr="005A38A6" w:rsidRDefault="00207A6F" w:rsidP="00207A6F">
      <w:pPr>
        <w:rPr>
          <w:sz w:val="16"/>
        </w:rPr>
      </w:pPr>
      <w:r w:rsidRPr="005A38A6">
        <w:rPr>
          <w:sz w:val="16"/>
        </w:rPr>
        <w:t xml:space="preserve">Reduced spent fuels and waste management obligation: Nuclear waste and spent fuels are another critical part in nuclear industry. They are sensitive in posting threats to people and environment. </w:t>
      </w:r>
      <w:r>
        <w:rPr>
          <w:rStyle w:val="StyleBoldUnderline"/>
        </w:rPr>
        <w:t xml:space="preserve">With </w:t>
      </w:r>
      <w:r w:rsidRPr="009C43C8">
        <w:rPr>
          <w:rStyle w:val="StyleBoldUnderline"/>
        </w:rPr>
        <w:t>most</w:t>
      </w:r>
      <w:r w:rsidRPr="00A52728">
        <w:rPr>
          <w:rStyle w:val="StyleBoldUnderline"/>
          <w:highlight w:val="yellow"/>
        </w:rPr>
        <w:t xml:space="preserve"> designs</w:t>
      </w:r>
      <w:r>
        <w:rPr>
          <w:rStyle w:val="StyleBoldUnderline"/>
        </w:rPr>
        <w:t xml:space="preserve"> </w:t>
      </w:r>
      <w:r w:rsidRPr="00A52728">
        <w:rPr>
          <w:rStyle w:val="StyleBoldUnderline"/>
          <w:highlight w:val="yellow"/>
        </w:rPr>
        <w:t>offer</w:t>
      </w:r>
      <w:r>
        <w:rPr>
          <w:rStyle w:val="StyleBoldUnderline"/>
        </w:rPr>
        <w:t xml:space="preserve">ing </w:t>
      </w:r>
      <w:r w:rsidRPr="00A52728">
        <w:rPr>
          <w:rStyle w:val="StyleBoldUnderline"/>
          <w:highlight w:val="yellow"/>
        </w:rPr>
        <w:t>longer fuel lifetime and smaller amount of nuclear waste and spent fuels</w:t>
      </w:r>
      <w:r w:rsidRPr="005A38A6">
        <w:rPr>
          <w:sz w:val="16"/>
        </w:rPr>
        <w:t xml:space="preserve">, </w:t>
      </w:r>
      <w:r w:rsidRPr="00A52728">
        <w:rPr>
          <w:rStyle w:val="BoldUnderline"/>
          <w:highlight w:val="yellow"/>
        </w:rPr>
        <w:t>SMRs are able to limit obligation in</w:t>
      </w:r>
      <w:r>
        <w:rPr>
          <w:rStyle w:val="BoldUnderline"/>
        </w:rPr>
        <w:t xml:space="preserve"> </w:t>
      </w:r>
      <w:r w:rsidRPr="00A52728">
        <w:rPr>
          <w:rStyle w:val="BoldUnderline"/>
          <w:highlight w:val="yellow"/>
        </w:rPr>
        <w:t>waste management</w:t>
      </w:r>
      <w:r>
        <w:rPr>
          <w:rStyle w:val="BoldUnderline"/>
        </w:rPr>
        <w:t xml:space="preserve"> and spent fuels </w:t>
      </w:r>
      <w:r w:rsidRPr="00A52728">
        <w:rPr>
          <w:rStyle w:val="BoldUnderline"/>
          <w:highlight w:val="yellow"/>
        </w:rPr>
        <w:t>o</w:t>
      </w:r>
      <w:r>
        <w:rPr>
          <w:rStyle w:val="BoldUnderline"/>
        </w:rPr>
        <w:t xml:space="preserve">r even </w:t>
      </w:r>
      <w:r w:rsidRPr="00A52728">
        <w:rPr>
          <w:rStyle w:val="BoldUnderline"/>
          <w:highlight w:val="yellow"/>
        </w:rPr>
        <w:t>have no spent fuel</w:t>
      </w:r>
      <w:r>
        <w:rPr>
          <w:rStyle w:val="BoldUnderline"/>
        </w:rPr>
        <w:t xml:space="preserve"> pool</w:t>
      </w:r>
      <w:r w:rsidRPr="005A38A6">
        <w:rPr>
          <w:sz w:val="16"/>
        </w:rPr>
        <w:t>.</w:t>
      </w:r>
    </w:p>
    <w:p w:rsidR="00207A6F" w:rsidRDefault="00207A6F" w:rsidP="00207A6F">
      <w:pPr>
        <w:rPr>
          <w:rStyle w:val="BoldUnderline"/>
        </w:rPr>
      </w:pPr>
    </w:p>
    <w:p w:rsidR="00207A6F" w:rsidRDefault="00207A6F" w:rsidP="00207A6F"/>
    <w:p w:rsidR="00207A6F" w:rsidRDefault="00207A6F" w:rsidP="00207A6F"/>
    <w:p w:rsidR="00207A6F" w:rsidRDefault="00207A6F" w:rsidP="00207A6F"/>
    <w:p w:rsidR="00207A6F" w:rsidRDefault="00207A6F" w:rsidP="00502D09"/>
    <w:p w:rsidR="00207A6F" w:rsidRDefault="00207A6F" w:rsidP="00502D09">
      <w:pPr>
        <w:pStyle w:val="Heading1"/>
      </w:pPr>
      <w:r>
        <w:t>1ar</w:t>
      </w:r>
    </w:p>
    <w:p w:rsidR="00207A6F" w:rsidRDefault="00207A6F" w:rsidP="00207A6F"/>
    <w:p w:rsidR="001B1FB9" w:rsidRDefault="001B1FB9" w:rsidP="001B1FB9">
      <w:pPr>
        <w:pStyle w:val="Heading4"/>
      </w:pPr>
      <w:r>
        <w:t>It’s fast – nuclear learning bypasses deterrence</w:t>
      </w:r>
    </w:p>
    <w:p w:rsidR="001B1FB9" w:rsidRPr="00FF7CC7" w:rsidRDefault="001B1FB9" w:rsidP="001B1FB9">
      <w:r w:rsidRPr="00FF7CC7">
        <w:t>Horowitz 9</w:t>
      </w:r>
    </w:p>
    <w:p w:rsidR="001B1FB9" w:rsidRDefault="001B1FB9" w:rsidP="001B1FB9">
      <w:r>
        <w:t>Michael Horowitz, University of Pennsylvania Professor of Political Science, 2009, The Spread of Nuclear Weapons and International Conflict: Does Experience Matter?, Journal of Conflict Resolution, Volume 53 Number 2, pg. 234-257</w:t>
      </w:r>
    </w:p>
    <w:p w:rsidR="001B1FB9" w:rsidRDefault="001B1FB9" w:rsidP="001B1FB9"/>
    <w:p w:rsidR="001B1FB9" w:rsidRDefault="001B1FB9" w:rsidP="001B1FB9">
      <w:r w:rsidRPr="00045ACA">
        <w:rPr>
          <w:rStyle w:val="StyleBoldUnderline"/>
          <w:highlight w:val="yellow"/>
        </w:rPr>
        <w:t>Learning</w:t>
      </w:r>
      <w:r w:rsidRPr="00CB056C">
        <w:rPr>
          <w:rStyle w:val="StyleBoldUnderline"/>
        </w:rPr>
        <w:t xml:space="preserve"> as states gain experience </w:t>
      </w:r>
      <w:r w:rsidRPr="00045ACA">
        <w:rPr>
          <w:rStyle w:val="StyleBoldUnderline"/>
          <w:highlight w:val="yellow"/>
        </w:rPr>
        <w:t>with nuclear weapons is complicated</w:t>
      </w:r>
      <w:r>
        <w:t xml:space="preserve">. While to some extent, </w:t>
      </w:r>
      <w:r w:rsidRPr="00CB056C">
        <w:rPr>
          <w:rStyle w:val="StyleBoldUnderline"/>
        </w:rPr>
        <w:t xml:space="preserve">nuclear </w:t>
      </w:r>
      <w:r w:rsidRPr="00045ACA">
        <w:rPr>
          <w:rStyle w:val="StyleBoldUnderline"/>
          <w:highlight w:val="yellow"/>
        </w:rPr>
        <w:t>acquisition</w:t>
      </w:r>
      <w:r>
        <w:t xml:space="preserve"> might provide information about resolve or capabil- ities, it also </w:t>
      </w:r>
      <w:r w:rsidRPr="00045ACA">
        <w:rPr>
          <w:rStyle w:val="StyleBoldUnderline"/>
          <w:highlight w:val="yellow"/>
        </w:rPr>
        <w:t>generates uncertainty</w:t>
      </w:r>
      <w:r w:rsidRPr="00CB056C">
        <w:rPr>
          <w:rStyle w:val="StyleBoldUnderline"/>
        </w:rPr>
        <w:t xml:space="preserve"> about the way an actual conflict would go</w:t>
      </w:r>
      <w:r>
        <w:t>—</w:t>
      </w:r>
      <w:r w:rsidRPr="00CB056C">
        <w:rPr>
          <w:rStyle w:val="StyleBoldUnderline"/>
        </w:rPr>
        <w:t>given the new risk of nuclear escalation</w:t>
      </w:r>
      <w:r>
        <w:t>—</w:t>
      </w:r>
      <w:r w:rsidRPr="00CB056C">
        <w:rPr>
          <w:rStyle w:val="StyleBoldUnderline"/>
        </w:rPr>
        <w:t xml:space="preserve">and uncertainty </w:t>
      </w:r>
      <w:r w:rsidRPr="00045ACA">
        <w:rPr>
          <w:rStyle w:val="StyleBoldUnderline"/>
          <w:highlight w:val="yellow"/>
        </w:rPr>
        <w:t>about relative capabilities</w:t>
      </w:r>
      <w:r w:rsidRPr="00045ACA">
        <w:rPr>
          <w:highlight w:val="yellow"/>
        </w:rPr>
        <w:t xml:space="preserve">. </w:t>
      </w:r>
      <w:r w:rsidRPr="00045ACA">
        <w:rPr>
          <w:rStyle w:val="StyleBoldUnderline"/>
          <w:b/>
          <w:highlight w:val="yellow"/>
          <w:bdr w:val="single" w:sz="4" w:space="0" w:color="auto"/>
        </w:rPr>
        <w:t>Rapid proliferation</w:t>
      </w:r>
      <w:r w:rsidRPr="00045ACA">
        <w:rPr>
          <w:highlight w:val="yellow"/>
        </w:rPr>
        <w:t xml:space="preserve"> may</w:t>
      </w:r>
      <w:r>
        <w:t xml:space="preserve"> </w:t>
      </w:r>
      <w:r w:rsidRPr="00045ACA">
        <w:rPr>
          <w:rStyle w:val="StyleBoldUnderline"/>
          <w:b/>
          <w:highlight w:val="yellow"/>
        </w:rPr>
        <w:t>especially heighten uncertainty given the potential for</w:t>
      </w:r>
      <w:r>
        <w:t xml:space="preserve"> reasonable </w:t>
      </w:r>
      <w:r w:rsidRPr="00045ACA">
        <w:rPr>
          <w:rStyle w:val="StyleBoldUnderline"/>
          <w:b/>
          <w:highlight w:val="yellow"/>
        </w:rPr>
        <w:t>states to disagree</w:t>
      </w:r>
      <w:r w:rsidRPr="00CB056C">
        <w:rPr>
          <w:rStyle w:val="StyleBoldUnderline"/>
          <w:b/>
        </w:rPr>
        <w:t xml:space="preserve"> </w:t>
      </w:r>
      <w:r>
        <w:t xml:space="preserve">at times </w:t>
      </w:r>
      <w:r w:rsidRPr="00045ACA">
        <w:rPr>
          <w:rStyle w:val="StyleBoldUnderline"/>
          <w:b/>
          <w:highlight w:val="yellow"/>
        </w:rPr>
        <w:t>about the</w:t>
      </w:r>
      <w:r w:rsidRPr="00CB056C">
        <w:rPr>
          <w:rStyle w:val="StyleBoldUnderline"/>
          <w:b/>
        </w:rPr>
        <w:t xml:space="preserve"> quality of the </w:t>
      </w:r>
      <w:r w:rsidRPr="00045ACA">
        <w:rPr>
          <w:rStyle w:val="StyleBoldUnderline"/>
          <w:b/>
          <w:highlight w:val="yellow"/>
        </w:rPr>
        <w:t>capabilities each possesses</w:t>
      </w:r>
      <w:r>
        <w:t>.2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w:t>
      </w:r>
    </w:p>
    <w:p w:rsidR="001B1FB9" w:rsidRDefault="001B1FB9" w:rsidP="001B1FB9">
      <w:r>
        <w:t xml:space="preserve">The </w:t>
      </w:r>
      <w:r w:rsidRPr="00CB056C">
        <w:rPr>
          <w:rStyle w:val="StyleBoldUnderline"/>
        </w:rPr>
        <w:t>acquisition of nuclear weapons increases the confidence of adopters in their ability to impose costs</w:t>
      </w:r>
      <w:r>
        <w:t xml:space="preserve"> in the case of a conflict </w:t>
      </w:r>
      <w:r w:rsidRPr="00CB056C">
        <w:rPr>
          <w:rStyle w:val="StyleBoldUnderline"/>
        </w:rPr>
        <w:t>and the expectations of</w:t>
      </w:r>
      <w:r>
        <w:t xml:space="preserve"> likely </w:t>
      </w:r>
      <w:r w:rsidRPr="00CB056C">
        <w:rPr>
          <w:rStyle w:val="StyleBoldUnderline"/>
        </w:rPr>
        <w:t>costs if war occurs by</w:t>
      </w:r>
      <w:r>
        <w:t xml:space="preserve"> potential </w:t>
      </w:r>
      <w:r w:rsidRPr="00CB056C">
        <w:rPr>
          <w:rStyle w:val="StyleBoldUnderline"/>
        </w:rPr>
        <w:t>opponents</w:t>
      </w:r>
      <w:r>
        <w:t>.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w:t>
      </w:r>
    </w:p>
    <w:p w:rsidR="001B1FB9" w:rsidRDefault="001B1FB9" w:rsidP="001B1FB9">
      <w:r>
        <w:t>Learning to Leverage?</w:t>
      </w:r>
    </w:p>
    <w:p w:rsidR="001B1FB9" w:rsidRDefault="001B1FB9" w:rsidP="001B1FB9">
      <w:r>
        <w:t>When a new state acquires nuclear weapons, how does it influence the way the state behaves and how might that change over time? Although nuclear acquisition might be orthogonal to a particular dispute, it might be related to a particular secu- rity challenge, might signal revisionist aims with regard to an enduring dispute, or might signal the desire to reinforce the status quo.</w:t>
      </w:r>
    </w:p>
    <w:p w:rsidR="001B1FB9" w:rsidRDefault="001B1FB9" w:rsidP="001B1FB9">
      <w:r>
        <w:t xml:space="preserve">This section focuses on how </w:t>
      </w:r>
      <w:r w:rsidRPr="00295A3D">
        <w:rPr>
          <w:rStyle w:val="StyleBoldUnderline"/>
        </w:rPr>
        <w:t>acquiring nuclear weapons influences</w:t>
      </w:r>
      <w:r>
        <w:t xml:space="preserve"> both </w:t>
      </w:r>
      <w:r w:rsidRPr="00295A3D">
        <w:rPr>
          <w:rStyle w:val="StyleBoldUnderline"/>
        </w:rPr>
        <w:t>the new nuclear state and potential adversaries</w:t>
      </w:r>
      <w:r>
        <w:t xml:space="preserve">. </w:t>
      </w:r>
      <w:r w:rsidRPr="00295A3D">
        <w:rPr>
          <w:rStyle w:val="StyleBoldUnderline"/>
        </w:rPr>
        <w:t>In theory</w:t>
      </w:r>
      <w:r>
        <w:t xml:space="preserve">, systemwide perceptions of nuclear danger could allow new nuclear </w:t>
      </w:r>
      <w:r w:rsidRPr="00045ACA">
        <w:rPr>
          <w:rStyle w:val="StyleBoldUnderline"/>
          <w:highlight w:val="yellow"/>
        </w:rPr>
        <w:t>states</w:t>
      </w:r>
      <w:r>
        <w:t xml:space="preserve"> to partially </w:t>
      </w:r>
      <w:r w:rsidRPr="00045ACA">
        <w:rPr>
          <w:rStyle w:val="StyleBoldUnderline"/>
          <w:highlight w:val="yellow"/>
        </w:rPr>
        <w:t>skip the</w:t>
      </w:r>
      <w:r w:rsidRPr="00295A3D">
        <w:rPr>
          <w:rStyle w:val="StyleBoldUnderline"/>
        </w:rPr>
        <w:t xml:space="preserve"> early </w:t>
      </w:r>
      <w:r w:rsidRPr="00045ACA">
        <w:rPr>
          <w:rStyle w:val="StyleBoldUnderline"/>
          <w:highlight w:val="yellow"/>
        </w:rPr>
        <w:t>Cold War</w:t>
      </w:r>
      <w:r w:rsidRPr="00295A3D">
        <w:rPr>
          <w:rStyle w:val="StyleBoldUnderline"/>
        </w:rPr>
        <w:t xml:space="preserve"> </w:t>
      </w:r>
      <w:r w:rsidRPr="00045ACA">
        <w:rPr>
          <w:rStyle w:val="StyleBoldUnderline"/>
          <w:highlight w:val="yellow"/>
        </w:rPr>
        <w:t>learning process</w:t>
      </w:r>
      <w:r>
        <w:t xml:space="preserve"> concerning the risks of nuclear war and </w:t>
      </w:r>
      <w:r w:rsidRPr="00045ACA">
        <w:rPr>
          <w:rStyle w:val="StyleBoldUnderline"/>
          <w:highlight w:val="yellow"/>
        </w:rPr>
        <w:t>enter a</w:t>
      </w:r>
      <w:r>
        <w:rPr>
          <w:rStyle w:val="StyleBoldUnderline"/>
        </w:rPr>
        <w:t xml:space="preserve"> proliferated </w:t>
      </w:r>
      <w:r w:rsidRPr="00045ACA">
        <w:rPr>
          <w:rStyle w:val="StyleBoldUnderline"/>
          <w:highlight w:val="yellow"/>
        </w:rPr>
        <w:t>world</w:t>
      </w:r>
      <w:r w:rsidRPr="00295A3D">
        <w:t xml:space="preserve"> more </w:t>
      </w:r>
      <w:r w:rsidRPr="00045ACA">
        <w:rPr>
          <w:rStyle w:val="StyleBoldUnderline"/>
          <w:highlight w:val="yellow"/>
        </w:rPr>
        <w:t>cognizant of</w:t>
      </w:r>
      <w:r w:rsidRPr="00295A3D">
        <w:rPr>
          <w:rStyle w:val="StyleBoldUnderline"/>
        </w:rPr>
        <w:t xml:space="preserve"> nuclear </w:t>
      </w:r>
      <w:r w:rsidRPr="00045ACA">
        <w:rPr>
          <w:rStyle w:val="StyleBoldUnderline"/>
          <w:highlight w:val="yellow"/>
        </w:rPr>
        <w:t>brinksmanship</w:t>
      </w:r>
      <w:r w:rsidRPr="00295A3D">
        <w:rPr>
          <w:rStyle w:val="StyleBoldUnderline"/>
        </w:rPr>
        <w:t xml:space="preserve"> and bargaining than their predecessor</w:t>
      </w:r>
      <w:r>
        <w:t xml:space="preserve">s. </w:t>
      </w:r>
      <w:r w:rsidRPr="00295A3D">
        <w:rPr>
          <w:rStyle w:val="StyleBoldUnderline"/>
        </w:rPr>
        <w:t xml:space="preserve">However, </w:t>
      </w:r>
      <w:r w:rsidRPr="00045ACA">
        <w:rPr>
          <w:rStyle w:val="StyleBoldUnderline"/>
          <w:highlight w:val="yellow"/>
        </w:rPr>
        <w:t>each new nuclear state has to resolve</w:t>
      </w:r>
      <w:r w:rsidRPr="00295A3D">
        <w:rPr>
          <w:rStyle w:val="StyleBoldUnderline"/>
        </w:rPr>
        <w:t xml:space="preserve"> its own</w:t>
      </w:r>
      <w:r>
        <w:t xml:space="preserve"> particular civil–military </w:t>
      </w:r>
      <w:r w:rsidRPr="00045ACA">
        <w:rPr>
          <w:rStyle w:val="StyleBoldUnderline"/>
          <w:highlight w:val="yellow"/>
        </w:rPr>
        <w:t>issues</w:t>
      </w:r>
      <w:r>
        <w:rPr>
          <w:rStyle w:val="StyleBoldUnderline"/>
        </w:rPr>
        <w:t xml:space="preserve"> </w:t>
      </w:r>
      <w:r w:rsidRPr="00045ACA">
        <w:rPr>
          <w:rStyle w:val="StyleBoldUnderline"/>
          <w:highlight w:val="yellow"/>
        </w:rPr>
        <w:t>surrounding operational control and</w:t>
      </w:r>
      <w:r w:rsidRPr="00295A3D">
        <w:rPr>
          <w:rStyle w:val="StyleBoldUnderline"/>
        </w:rPr>
        <w:t xml:space="preserve"> plan its national </w:t>
      </w:r>
      <w:r w:rsidRPr="00045ACA">
        <w:rPr>
          <w:rStyle w:val="StyleBoldUnderline"/>
          <w:highlight w:val="yellow"/>
        </w:rPr>
        <w:t>strategy</w:t>
      </w:r>
      <w:r>
        <w:rPr>
          <w:rStyle w:val="StyleBoldUnderline"/>
        </w:rPr>
        <w:t xml:space="preserve"> in light of its new capa</w:t>
      </w:r>
      <w:r w:rsidRPr="00295A3D">
        <w:rPr>
          <w:rStyle w:val="StyleBoldUnderline"/>
        </w:rPr>
        <w:t>bilities</w:t>
      </w:r>
      <w:r>
        <w:t xml:space="preserve">. Empirical research by Sagan (1993), Feaver (1992), and Blair (1993) suggests that viewing the behavior of other </w:t>
      </w:r>
      <w:r w:rsidRPr="00295A3D">
        <w:rPr>
          <w:rStyle w:val="StyleBoldUnderline"/>
        </w:rPr>
        <w:t>states does not create</w:t>
      </w:r>
      <w:r>
        <w:t xml:space="preserve"> the </w:t>
      </w:r>
      <w:r w:rsidRPr="00295A3D">
        <w:rPr>
          <w:rStyle w:val="StyleBoldUnderline"/>
        </w:rPr>
        <w:t>necessary</w:t>
      </w:r>
      <w:r>
        <w:t xml:space="preserve"> tacit </w:t>
      </w:r>
      <w:r w:rsidRPr="00295A3D">
        <w:rPr>
          <w:rStyle w:val="StyleBoldUnderline"/>
        </w:rPr>
        <w:t>knowledge</w:t>
      </w:r>
      <w:r>
        <w:t xml:space="preserve">; </w:t>
      </w:r>
      <w:r w:rsidRPr="00045ACA">
        <w:rPr>
          <w:rStyle w:val="StyleBoldUnderline"/>
          <w:highlight w:val="yellow"/>
        </w:rPr>
        <w:t>there is no substitute for experience</w:t>
      </w:r>
      <w:r w:rsidRPr="00295A3D">
        <w:rPr>
          <w:rStyle w:val="StyleBoldUnderline"/>
        </w:rPr>
        <w:t xml:space="preserve"> when it comes to</w:t>
      </w:r>
      <w:r>
        <w:t xml:space="preserve"> handling </w:t>
      </w:r>
      <w:r w:rsidRPr="00295A3D">
        <w:rPr>
          <w:rStyle w:val="StyleBoldUnderline"/>
        </w:rPr>
        <w:t>a nuclear arsenal</w:t>
      </w:r>
      <w:r>
        <w:t xml:space="preserve">, even if experience itself cannot totally prevent accidents. Sagan contends that </w:t>
      </w:r>
      <w:r w:rsidRPr="00045ACA">
        <w:rPr>
          <w:rStyle w:val="StyleBoldUnderline"/>
          <w:highlight w:val="yellow"/>
        </w:rPr>
        <w:t>civil–military instability</w:t>
      </w:r>
      <w:r w:rsidRPr="00295A3D">
        <w:rPr>
          <w:rStyle w:val="StyleBoldUnderline"/>
        </w:rPr>
        <w:t xml:space="preserve"> in</w:t>
      </w:r>
      <w:r>
        <w:t xml:space="preserve"> many likely </w:t>
      </w:r>
      <w:r w:rsidRPr="00295A3D">
        <w:rPr>
          <w:rStyle w:val="StyleBoldUnderline"/>
        </w:rPr>
        <w:t>new pro</w:t>
      </w:r>
      <w:r>
        <w:rPr>
          <w:rStyle w:val="StyleBoldUnderline"/>
        </w:rPr>
        <w:t>liferators and pressures gener</w:t>
      </w:r>
      <w:r w:rsidRPr="00295A3D">
        <w:rPr>
          <w:rStyle w:val="StyleBoldUnderline"/>
        </w:rPr>
        <w:t>ated by the requirements to handle the responsibility</w:t>
      </w:r>
      <w:r>
        <w:t xml:space="preserve"> of dealing with nuclear weapons </w:t>
      </w:r>
      <w:r w:rsidRPr="00045ACA">
        <w:rPr>
          <w:rStyle w:val="StyleBoldUnderline"/>
          <w:highlight w:val="yellow"/>
        </w:rPr>
        <w:t xml:space="preserve">will </w:t>
      </w:r>
      <w:r w:rsidRPr="00045ACA">
        <w:rPr>
          <w:rStyle w:val="StyleBoldUnderline"/>
          <w:b/>
          <w:highlight w:val="yellow"/>
        </w:rPr>
        <w:t>skew decision making toward</w:t>
      </w:r>
      <w:r w:rsidRPr="00295A3D">
        <w:rPr>
          <w:rStyle w:val="StyleBoldUnderline"/>
          <w:b/>
        </w:rPr>
        <w:t xml:space="preserve"> more </w:t>
      </w:r>
      <w:r w:rsidRPr="00045ACA">
        <w:rPr>
          <w:rStyle w:val="StyleBoldUnderline"/>
          <w:b/>
          <w:highlight w:val="yellow"/>
          <w:bdr w:val="single" w:sz="4" w:space="0" w:color="auto"/>
        </w:rPr>
        <w:t>offensive strategies</w:t>
      </w:r>
      <w:r>
        <w:t xml:space="preserve"> (Sagan 1995). The ques- tions surrounding </w:t>
      </w:r>
      <w:r w:rsidRPr="00295A3D">
        <w:rPr>
          <w:rStyle w:val="StyleBoldUnderline"/>
        </w:rPr>
        <w:t xml:space="preserve">Pakistan’s nuclear command and control suggest </w:t>
      </w:r>
      <w:r w:rsidRPr="00045ACA">
        <w:rPr>
          <w:rStyle w:val="StyleBoldUnderline"/>
          <w:highlight w:val="yellow"/>
        </w:rPr>
        <w:t>there is no magic bullet</w:t>
      </w:r>
      <w:r w:rsidRPr="00295A3D">
        <w:rPr>
          <w:rStyle w:val="StyleBoldUnderline"/>
        </w:rPr>
        <w:t xml:space="preserve"> when it comes to</w:t>
      </w:r>
      <w:r>
        <w:t xml:space="preserve"> </w:t>
      </w:r>
      <w:r w:rsidRPr="00295A3D">
        <w:rPr>
          <w:rStyle w:val="StyleBoldUnderline"/>
        </w:rPr>
        <w:t>new nuclear powers’ maki</w:t>
      </w:r>
      <w:r>
        <w:rPr>
          <w:rStyle w:val="StyleBoldUnderline"/>
        </w:rPr>
        <w:t>ng control and delegation deci</w:t>
      </w:r>
      <w:r w:rsidRPr="00295A3D">
        <w:rPr>
          <w:rStyle w:val="StyleBoldUnderline"/>
        </w:rPr>
        <w:t>sions</w:t>
      </w:r>
      <w:r>
        <w:t xml:space="preserve"> (Bowen and Wolvén 1999).</w:t>
      </w:r>
    </w:p>
    <w:p w:rsidR="001B1FB9" w:rsidRDefault="001B1FB9" w:rsidP="001B1FB9">
      <w:r>
        <w:t xml:space="preserve">Sagan and others focus on inexperience on the part of new nuclear states as a key behavioral driver. </w:t>
      </w:r>
      <w:r w:rsidRPr="00045ACA">
        <w:rPr>
          <w:rStyle w:val="StyleBoldUnderline"/>
          <w:highlight w:val="yellow"/>
        </w:rPr>
        <w:t>Inexperienced operators</w:t>
      </w:r>
      <w:r w:rsidRPr="00295A3D">
        <w:rPr>
          <w:rStyle w:val="StyleBoldUnderline"/>
        </w:rPr>
        <w:t xml:space="preserve"> and the bureaucratic desire to “justify” the costs spent developing</w:t>
      </w:r>
      <w:r>
        <w:t xml:space="preserve"> </w:t>
      </w:r>
      <w:r w:rsidRPr="00295A3D">
        <w:rPr>
          <w:rStyle w:val="StyleBoldUnderline"/>
        </w:rPr>
        <w:t xml:space="preserve">nuclear weapons, </w:t>
      </w:r>
      <w:r w:rsidRPr="00045ACA">
        <w:rPr>
          <w:rStyle w:val="StyleBoldUnderline"/>
          <w:highlight w:val="yellow"/>
        </w:rPr>
        <w:t>combined with organizational biases</w:t>
      </w:r>
      <w:r w:rsidRPr="00295A3D">
        <w:rPr>
          <w:rStyle w:val="StyleBoldUnderline"/>
        </w:rPr>
        <w:t xml:space="preserve"> </w:t>
      </w:r>
      <w:r>
        <w:t xml:space="preserve">that may </w:t>
      </w:r>
      <w:r w:rsidRPr="00045ACA">
        <w:rPr>
          <w:rStyle w:val="StyleBoldUnderline"/>
          <w:b/>
          <w:highlight w:val="yellow"/>
        </w:rPr>
        <w:t xml:space="preserve">favor </w:t>
      </w:r>
      <w:r w:rsidRPr="00045ACA">
        <w:rPr>
          <w:rStyle w:val="StyleBoldUnderline"/>
          <w:b/>
          <w:highlight w:val="yellow"/>
          <w:bdr w:val="single" w:sz="4" w:space="0" w:color="auto"/>
        </w:rPr>
        <w:t>escalation</w:t>
      </w:r>
      <w:r w:rsidRPr="00295A3D">
        <w:rPr>
          <w:rStyle w:val="StyleBoldUnderline"/>
          <w:b/>
        </w:rPr>
        <w:t xml:space="preserve"> to avoid decapitation</w:t>
      </w:r>
      <w:r>
        <w:t>—</w:t>
      </w:r>
      <w:r w:rsidRPr="00045ACA">
        <w:rPr>
          <w:rStyle w:val="StyleBoldUnderline"/>
          <w:b/>
          <w:highlight w:val="yellow"/>
        </w:rPr>
        <w:t>the “</w:t>
      </w:r>
      <w:r w:rsidRPr="00045ACA">
        <w:rPr>
          <w:rStyle w:val="StyleBoldUnderline"/>
          <w:b/>
          <w:highlight w:val="yellow"/>
          <w:bdr w:val="single" w:sz="4" w:space="0" w:color="auto"/>
        </w:rPr>
        <w:t>use it or lose it</w:t>
      </w:r>
      <w:r w:rsidRPr="00045ACA">
        <w:rPr>
          <w:rStyle w:val="StyleBoldUnderline"/>
          <w:b/>
          <w:highlight w:val="yellow"/>
        </w:rPr>
        <w:t>” mind-set</w:t>
      </w:r>
      <w:r w:rsidRPr="00045ACA">
        <w:rPr>
          <w:highlight w:val="yellow"/>
        </w:rPr>
        <w:t xml:space="preserve">— may </w:t>
      </w:r>
      <w:r w:rsidRPr="00045ACA">
        <w:rPr>
          <w:rStyle w:val="StyleBoldUnderline"/>
          <w:highlight w:val="yellow"/>
        </w:rPr>
        <w:t>cause new nuclear states to adopt riskier launch postures</w:t>
      </w:r>
      <w:r>
        <w:t>, such as launch on warning, or at least be perceived that way by other states (Blair 1993; Feaver 1992; Sagan 1995).3</w:t>
      </w:r>
    </w:p>
    <w:p w:rsidR="001B1FB9" w:rsidRDefault="001B1FB9" w:rsidP="001B1FB9">
      <w:r w:rsidRPr="00045ACA">
        <w:rPr>
          <w:rStyle w:val="StyleBoldUnderline"/>
          <w:highlight w:val="yellow"/>
        </w:rPr>
        <w:t>Acquiring</w:t>
      </w:r>
      <w:r w:rsidRPr="00295A3D">
        <w:rPr>
          <w:rStyle w:val="StyleBoldUnderline"/>
        </w:rPr>
        <w:t xml:space="preserve"> nuclear </w:t>
      </w:r>
      <w:r w:rsidRPr="00045ACA">
        <w:rPr>
          <w:rStyle w:val="StyleBoldUnderline"/>
          <w:highlight w:val="yellow"/>
        </w:rPr>
        <w:t>weapons</w:t>
      </w:r>
      <w:r w:rsidRPr="00045ACA">
        <w:rPr>
          <w:highlight w:val="yellow"/>
        </w:rPr>
        <w:t xml:space="preserve"> could</w:t>
      </w:r>
      <w:r>
        <w:t xml:space="preserve"> </w:t>
      </w:r>
      <w:r w:rsidRPr="00295A3D">
        <w:rPr>
          <w:rStyle w:val="StyleBoldUnderline"/>
        </w:rPr>
        <w:t xml:space="preserve">alter state preferences and </w:t>
      </w:r>
      <w:r w:rsidRPr="00045ACA">
        <w:rPr>
          <w:rStyle w:val="StyleBoldUnderline"/>
          <w:highlight w:val="yellow"/>
        </w:rPr>
        <w:t xml:space="preserve">make states </w:t>
      </w:r>
      <w:r w:rsidRPr="00045ACA">
        <w:rPr>
          <w:rStyle w:val="StyleBoldUnderline"/>
          <w:b/>
          <w:highlight w:val="yellow"/>
        </w:rPr>
        <w:t>more likely to escalate disputes once they start</w:t>
      </w:r>
      <w:r w:rsidRPr="00295A3D">
        <w:rPr>
          <w:rStyle w:val="StyleBoldUnderline"/>
        </w:rPr>
        <w:t>, given</w:t>
      </w:r>
      <w:r>
        <w:t xml:space="preserve"> their </w:t>
      </w:r>
      <w:r w:rsidRPr="00295A3D">
        <w:rPr>
          <w:rStyle w:val="StyleBoldUnderline"/>
        </w:rPr>
        <w:t>new capabilities</w:t>
      </w:r>
      <w:r>
        <w:t xml:space="preserve">.4 But </w:t>
      </w:r>
      <w:r w:rsidRPr="00295A3D">
        <w:rPr>
          <w:rStyle w:val="StyleBoldUnderline"/>
        </w:rPr>
        <w:t>their general lack of experience</w:t>
      </w:r>
      <w:r>
        <w:t xml:space="preserve"> at leveraging their nuclear arsenal and effectively com- municating </w:t>
      </w:r>
      <w:r w:rsidRPr="00045ACA">
        <w:t xml:space="preserve">nuclear threats could </w:t>
      </w:r>
      <w:r w:rsidRPr="00045ACA">
        <w:rPr>
          <w:rStyle w:val="StyleBoldUnderline"/>
        </w:rPr>
        <w:t xml:space="preserve">mean new nuclear states will be more likely to select adversaries poorly and to find themselves in </w:t>
      </w:r>
      <w:r w:rsidRPr="00045ACA">
        <w:rPr>
          <w:rStyle w:val="StyleBoldUnderline"/>
          <w:b/>
        </w:rPr>
        <w:t xml:space="preserve">disputes with resolved </w:t>
      </w:r>
      <w:r w:rsidRPr="00045ACA">
        <w:rPr>
          <w:rStyle w:val="StyleBoldUnderline"/>
          <w:b/>
          <w:highlight w:val="yellow"/>
        </w:rPr>
        <w:t>adversaries</w:t>
      </w:r>
      <w:r w:rsidRPr="00045ACA">
        <w:rPr>
          <w:rStyle w:val="StyleBoldUnderline"/>
          <w:b/>
        </w:rPr>
        <w:t xml:space="preserve"> that </w:t>
      </w:r>
      <w:r w:rsidRPr="00045ACA">
        <w:rPr>
          <w:rStyle w:val="StyleBoldUnderline"/>
          <w:b/>
          <w:highlight w:val="yellow"/>
        </w:rPr>
        <w:t xml:space="preserve">will </w:t>
      </w:r>
      <w:r w:rsidRPr="00045ACA">
        <w:rPr>
          <w:rStyle w:val="StyleBoldUnderline"/>
          <w:b/>
          <w:highlight w:val="yellow"/>
          <w:bdr w:val="single" w:sz="4" w:space="0" w:color="auto"/>
        </w:rPr>
        <w:t>reciprocate militarized challenges</w:t>
      </w:r>
      <w:r>
        <w:t>.</w:t>
      </w:r>
    </w:p>
    <w:p w:rsidR="001B1FB9" w:rsidRDefault="001B1FB9" w:rsidP="001B1FB9">
      <w: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 parative advantage, nuclear weapons, is more likely to be effective, increasing the probability that an adversary will not reciprocate.</w:t>
      </w:r>
    </w:p>
    <w:p w:rsidR="001B1FB9" w:rsidRDefault="001B1FB9" w:rsidP="001B1FB9">
      <w:r>
        <w:t xml:space="preserve">Coming from a slightly different perspective, uncertainty about the consequences of proliferation on the balance of power and the behavior of new nuclear states on the part of their potential adversaries could also shape behavior in similar ways (Schelling 1966; Blainey 1988). </w:t>
      </w:r>
      <w:r w:rsidRPr="00295A3D">
        <w:rPr>
          <w:rStyle w:val="StyleBoldUnderline"/>
        </w:rPr>
        <w:t xml:space="preserve">While a </w:t>
      </w:r>
      <w:r>
        <w:t xml:space="preserve">stable and </w:t>
      </w:r>
      <w:r>
        <w:rPr>
          <w:rStyle w:val="StyleBoldUnderline"/>
        </w:rPr>
        <w:t>credible nuclear arsenal com</w:t>
      </w:r>
      <w:r w:rsidRPr="00295A3D">
        <w:rPr>
          <w:rStyle w:val="StyleBoldUnderline"/>
        </w:rPr>
        <w:t>municates clear information about the</w:t>
      </w:r>
      <w:r>
        <w:t xml:space="preserve"> likely </w:t>
      </w:r>
      <w:r w:rsidRPr="00295A3D">
        <w:rPr>
          <w:rStyle w:val="StyleBoldUnderline"/>
        </w:rPr>
        <w:t xml:space="preserve">costs of conflict, </w:t>
      </w:r>
      <w:r w:rsidRPr="00295A3D">
        <w:rPr>
          <w:rStyle w:val="StyleBoldUnderline"/>
          <w:b/>
        </w:rPr>
        <w:t xml:space="preserve">in the short term, nuclear proliferation is likely to increase </w:t>
      </w:r>
      <w:r w:rsidRPr="00FF7CC7">
        <w:rPr>
          <w:rStyle w:val="StyleBoldUnderline"/>
          <w:b/>
        </w:rPr>
        <w:t>uncertainty about the trajectory of a war, the balance of power, and the preferences of the adopte</w:t>
      </w:r>
      <w:r w:rsidRPr="00295A3D">
        <w:rPr>
          <w:rStyle w:val="StyleBoldUnderline"/>
        </w:rPr>
        <w:t>r</w:t>
      </w:r>
      <w:r>
        <w:t>.</w:t>
      </w:r>
    </w:p>
    <w:p w:rsidR="001B1FB9" w:rsidRDefault="001B1FB9" w:rsidP="001B1FB9"/>
    <w:p w:rsidR="00207A6F" w:rsidRDefault="00207A6F" w:rsidP="00502D09">
      <w:pPr>
        <w:pStyle w:val="Heading1"/>
      </w:pPr>
      <w:r>
        <w:t>at: meltdowns</w:t>
      </w:r>
    </w:p>
    <w:p w:rsidR="00207A6F" w:rsidRDefault="00207A6F" w:rsidP="00207A6F"/>
    <w:p w:rsidR="00207A6F" w:rsidRDefault="00207A6F" w:rsidP="00207A6F">
      <w:pPr>
        <w:pStyle w:val="Heading4"/>
      </w:pPr>
      <w:r>
        <w:t>Seriously, zero risk</w:t>
      </w:r>
    </w:p>
    <w:p w:rsidR="00207A6F" w:rsidRPr="00061905" w:rsidRDefault="00207A6F" w:rsidP="00207A6F">
      <w:r>
        <w:t>Rosner and Goldberg 11</w:t>
      </w:r>
    </w:p>
    <w:p w:rsidR="00207A6F" w:rsidRPr="00A61592" w:rsidRDefault="00207A6F" w:rsidP="00207A6F">
      <w:pPr>
        <w:rPr>
          <w:sz w:val="16"/>
        </w:rPr>
      </w:pPr>
      <w:r w:rsidRPr="00A61592">
        <w:rPr>
          <w:sz w:val="16"/>
        </w:rPr>
        <w:t xml:space="preserve">Robert Rosner, Stephen Goldberg, Energy Policy Institute at Chicago, The Harris School of Public Policy Studies, November 2011, SMALL MODULAR REACTORS –KEY TO FUTURE NUCLEAR POWER GENERATION IN THE U.S., </w:t>
      </w:r>
      <w:hyperlink r:id="rId33" w:history="1">
        <w:r w:rsidRPr="00A61592">
          <w:rPr>
            <w:rStyle w:val="Hyperlink"/>
            <w:sz w:val="16"/>
          </w:rPr>
          <w:t>https://epic.sites.uchicago.edu/sites/epic.uchicago.edu/files/uploads/EPICSMRWhitePaperFinalcopy.pdf</w:t>
        </w:r>
      </w:hyperlink>
    </w:p>
    <w:p w:rsidR="00207A6F" w:rsidRPr="00A61592" w:rsidRDefault="00207A6F" w:rsidP="00207A6F">
      <w:pPr>
        <w:rPr>
          <w:sz w:val="16"/>
        </w:rPr>
      </w:pPr>
    </w:p>
    <w:p w:rsidR="00207A6F" w:rsidRPr="00A61592" w:rsidRDefault="00207A6F" w:rsidP="00207A6F">
      <w:pPr>
        <w:rPr>
          <w:sz w:val="16"/>
        </w:rPr>
      </w:pPr>
      <w:r w:rsidRPr="00A61592">
        <w:rPr>
          <w:sz w:val="16"/>
        </w:rPr>
        <w:t xml:space="preserve">While the focus in this paper is on the business case for SMRs, </w:t>
      </w:r>
      <w:r w:rsidRPr="0055055D">
        <w:rPr>
          <w:rStyle w:val="StyleBoldUnderline"/>
        </w:rPr>
        <w:t>the safety case</w:t>
      </w:r>
      <w:r w:rsidRPr="00A61592">
        <w:rPr>
          <w:sz w:val="16"/>
        </w:rPr>
        <w:t xml:space="preserve"> also </w:t>
      </w:r>
      <w:r w:rsidRPr="0055055D">
        <w:rPr>
          <w:rStyle w:val="StyleBoldUnderline"/>
        </w:rPr>
        <w:t>is an important element of the case for SMRs</w:t>
      </w:r>
      <w:r w:rsidRPr="00A61592">
        <w:rPr>
          <w:sz w:val="16"/>
        </w:rPr>
        <w:t xml:space="preserve">. </w:t>
      </w:r>
      <w:r w:rsidRPr="0055055D">
        <w:rPr>
          <w:rStyle w:val="StyleBoldUnderline"/>
        </w:rPr>
        <w:t>Although SMRs</w:t>
      </w:r>
      <w:r w:rsidRPr="00A61592">
        <w:rPr>
          <w:sz w:val="16"/>
        </w:rPr>
        <w:t xml:space="preserve"> (the designs addressed in this paper) </w:t>
      </w:r>
      <w:r w:rsidRPr="0055055D">
        <w:rPr>
          <w:rStyle w:val="StyleBoldUnderline"/>
        </w:rPr>
        <w:t>use the same fuel type and the same light water cooling</w:t>
      </w:r>
      <w:r w:rsidRPr="00A61592">
        <w:rPr>
          <w:sz w:val="16"/>
        </w:rPr>
        <w:t xml:space="preserve"> as gigawatt (GW)-scale light water reactors (LWRs), </w:t>
      </w:r>
      <w:r w:rsidRPr="0055055D">
        <w:rPr>
          <w:rStyle w:val="StyleBoldUnderline"/>
        </w:rPr>
        <w:t>there are significant enhancements</w:t>
      </w:r>
      <w:r w:rsidRPr="00A61592">
        <w:rPr>
          <w:sz w:val="16"/>
        </w:rPr>
        <w:t xml:space="preserve"> in the reactor design that contribute to the upgraded safety case. Appendix A provides a brief overview of the various technology options for SMRs, including the light water SMR designs that are the focus of the present analysis. </w:t>
      </w:r>
      <w:r w:rsidRPr="0055055D">
        <w:rPr>
          <w:rStyle w:val="StyleBoldUnderline"/>
        </w:rPr>
        <w:t xml:space="preserve">Light water </w:t>
      </w:r>
      <w:r w:rsidRPr="00A52728">
        <w:rPr>
          <w:rStyle w:val="StyleBoldUnderline"/>
          <w:highlight w:val="yellow"/>
        </w:rPr>
        <w:t>SMR</w:t>
      </w:r>
      <w:r w:rsidRPr="0055055D">
        <w:rPr>
          <w:rStyle w:val="StyleBoldUnderline"/>
        </w:rPr>
        <w:t xml:space="preserve"> designs proposed to date </w:t>
      </w:r>
      <w:r w:rsidRPr="00A52728">
        <w:rPr>
          <w:rStyle w:val="StyleBoldUnderline"/>
          <w:highlight w:val="yellow"/>
        </w:rPr>
        <w:t>incorporate passive safety features that utilize gravity-driven or natural convection systems</w:t>
      </w:r>
      <w:r w:rsidRPr="0055055D">
        <w:rPr>
          <w:rStyle w:val="StyleBoldUnderline"/>
        </w:rPr>
        <w:t xml:space="preserve"> – </w:t>
      </w:r>
      <w:r w:rsidRPr="00A52728">
        <w:rPr>
          <w:rStyle w:val="StyleBoldUnderline"/>
          <w:highlight w:val="yellow"/>
        </w:rPr>
        <w:t>rather than engineered, pump</w:t>
      </w:r>
      <w:r w:rsidRPr="0055055D">
        <w:rPr>
          <w:rStyle w:val="StyleBoldUnderline"/>
        </w:rPr>
        <w:t xml:space="preserve">-driven </w:t>
      </w:r>
      <w:r w:rsidRPr="00A52728">
        <w:rPr>
          <w:rStyle w:val="StyleBoldUnderline"/>
          <w:highlight w:val="yellow"/>
        </w:rPr>
        <w:t>systems</w:t>
      </w:r>
      <w:r w:rsidRPr="00A61592">
        <w:rPr>
          <w:sz w:val="16"/>
        </w:rPr>
        <w:t xml:space="preserve"> – to supply backup cooling in unusual circumstances. </w:t>
      </w:r>
      <w:r w:rsidRPr="00A52728">
        <w:rPr>
          <w:rStyle w:val="StyleBoldUnderline"/>
          <w:highlight w:val="yellow"/>
        </w:rPr>
        <w:t>These</w:t>
      </w:r>
      <w:r w:rsidRPr="0055055D">
        <w:rPr>
          <w:rStyle w:val="StyleBoldUnderline"/>
        </w:rPr>
        <w:t xml:space="preserve"> passive systems</w:t>
      </w:r>
      <w:r w:rsidRPr="00A61592">
        <w:rPr>
          <w:sz w:val="16"/>
        </w:rPr>
        <w:t xml:space="preserve"> should also </w:t>
      </w:r>
      <w:r w:rsidRPr="00A52728">
        <w:rPr>
          <w:rStyle w:val="StyleBoldUnderline"/>
          <w:highlight w:val="yellow"/>
        </w:rPr>
        <w:t>minimize</w:t>
      </w:r>
      <w:r w:rsidRPr="0055055D">
        <w:rPr>
          <w:rStyle w:val="StyleBoldUnderline"/>
        </w:rPr>
        <w:t xml:space="preserve"> the </w:t>
      </w:r>
      <w:r w:rsidRPr="00A52728">
        <w:rPr>
          <w:rStyle w:val="StyleBoldUnderline"/>
          <w:highlight w:val="yellow"/>
        </w:rPr>
        <w:t>need for prompt</w:t>
      </w:r>
      <w:r w:rsidRPr="0055055D">
        <w:rPr>
          <w:rStyle w:val="StyleBoldUnderline"/>
        </w:rPr>
        <w:t xml:space="preserve"> operator </w:t>
      </w:r>
      <w:r w:rsidRPr="00A52728">
        <w:rPr>
          <w:rStyle w:val="StyleBoldUnderline"/>
          <w:highlight w:val="yellow"/>
        </w:rPr>
        <w:t>actions in any upset condition</w:t>
      </w:r>
      <w:r w:rsidRPr="00A61592">
        <w:rPr>
          <w:sz w:val="16"/>
        </w:rPr>
        <w:t xml:space="preserve">. </w:t>
      </w:r>
      <w:r w:rsidRPr="0055055D">
        <w:rPr>
          <w:rStyle w:val="StyleBoldUnderline"/>
        </w:rPr>
        <w:t>The designs rely on natural circulation</w:t>
      </w:r>
      <w:r w:rsidRPr="00A61592">
        <w:rPr>
          <w:sz w:val="16"/>
        </w:rPr>
        <w:t xml:space="preserve"> for both normal operations and accident conditions, </w:t>
      </w:r>
      <w:r w:rsidRPr="0055055D">
        <w:rPr>
          <w:rStyle w:val="StyleBoldUnderline"/>
        </w:rPr>
        <w:t>requiring no primary system pumps</w:t>
      </w:r>
      <w:r w:rsidRPr="00A61592">
        <w:rPr>
          <w:sz w:val="16"/>
        </w:rPr>
        <w:t xml:space="preserve">. In addition, these SMR designs utilize integral designs, meaning all major primary components are located in a single, high-strength pressure vessel. </w:t>
      </w:r>
      <w:r w:rsidRPr="0055055D">
        <w:rPr>
          <w:rStyle w:val="StyleBoldUnderline"/>
        </w:rPr>
        <w:t>That feature is expected to result in a much lower susceptibility to certain potential events, such as a loss of coolant accident, because there is no large external primary piping</w:t>
      </w:r>
      <w:r w:rsidRPr="00A61592">
        <w:rPr>
          <w:sz w:val="16"/>
        </w:rPr>
        <w:t xml:space="preserve">. In addition, </w:t>
      </w:r>
      <w:r w:rsidRPr="0055055D">
        <w:rPr>
          <w:rStyle w:val="StyleBoldUnderline"/>
        </w:rPr>
        <w:t xml:space="preserve">light water </w:t>
      </w:r>
      <w:r w:rsidRPr="00A52728">
        <w:rPr>
          <w:rStyle w:val="StyleBoldUnderline"/>
          <w:highlight w:val="yellow"/>
        </w:rPr>
        <w:t>SMRs</w:t>
      </w:r>
      <w:r w:rsidRPr="0055055D">
        <w:rPr>
          <w:rStyle w:val="StyleBoldUnderline"/>
        </w:rPr>
        <w:t xml:space="preserve"> would </w:t>
      </w:r>
      <w:r w:rsidRPr="00A52728">
        <w:rPr>
          <w:rStyle w:val="StyleBoldUnderline"/>
          <w:highlight w:val="yellow"/>
        </w:rPr>
        <w:t>have a much lower level of decay heat than large plants and</w:t>
      </w:r>
      <w:r w:rsidRPr="00A61592">
        <w:rPr>
          <w:sz w:val="16"/>
        </w:rPr>
        <w:t xml:space="preserve">, </w:t>
      </w:r>
      <w:r w:rsidRPr="0055055D">
        <w:rPr>
          <w:rStyle w:val="StyleBoldUnderline"/>
        </w:rPr>
        <w:t xml:space="preserve">therefore, </w:t>
      </w:r>
      <w:r w:rsidRPr="00A52728">
        <w:rPr>
          <w:rStyle w:val="StyleBoldUnderline"/>
          <w:highlight w:val="yellow"/>
        </w:rPr>
        <w:t>would require less cooling after</w:t>
      </w:r>
      <w:r w:rsidRPr="0055055D">
        <w:rPr>
          <w:rStyle w:val="StyleBoldUnderline"/>
        </w:rPr>
        <w:t xml:space="preserve"> reactor </w:t>
      </w:r>
      <w:r w:rsidRPr="00A52728">
        <w:rPr>
          <w:rStyle w:val="StyleBoldUnderline"/>
          <w:highlight w:val="yellow"/>
        </w:rPr>
        <w:t>shutdown</w:t>
      </w:r>
      <w:r w:rsidRPr="0055055D">
        <w:rPr>
          <w:rStyle w:val="StyleBoldUnderline"/>
        </w:rPr>
        <w:t>. Specifically, in a post-Fukushima lessons-learned environment, the study team believes that the current SMR designs have three inherent advantages</w:t>
      </w:r>
      <w:r w:rsidRPr="00A61592">
        <w:rPr>
          <w:sz w:val="16"/>
        </w:rPr>
        <w:t xml:space="preserve"> over the current class of large operating reactors, namely:</w:t>
      </w:r>
    </w:p>
    <w:p w:rsidR="00207A6F" w:rsidRPr="00A61592" w:rsidRDefault="00207A6F" w:rsidP="00207A6F">
      <w:pPr>
        <w:rPr>
          <w:sz w:val="16"/>
        </w:rPr>
      </w:pPr>
      <w:r w:rsidRPr="00A61592">
        <w:rPr>
          <w:sz w:val="16"/>
        </w:rPr>
        <w:t xml:space="preserve">1. </w:t>
      </w:r>
      <w:r w:rsidRPr="0055055D">
        <w:rPr>
          <w:rStyle w:val="StyleBoldUnderline"/>
        </w:rPr>
        <w:t xml:space="preserve">These </w:t>
      </w:r>
      <w:r w:rsidRPr="00A52728">
        <w:rPr>
          <w:rStyle w:val="StyleBoldUnderline"/>
          <w:highlight w:val="yellow"/>
        </w:rPr>
        <w:t>designs</w:t>
      </w:r>
      <w:r w:rsidRPr="00A61592">
        <w:rPr>
          <w:sz w:val="16"/>
        </w:rPr>
        <w:t xml:space="preserve"> mitigate and, potentially, </w:t>
      </w:r>
      <w:r w:rsidRPr="00A52728">
        <w:rPr>
          <w:rStyle w:val="StyleBoldUnderline"/>
          <w:highlight w:val="yellow"/>
        </w:rPr>
        <w:t>eliminate</w:t>
      </w:r>
      <w:r w:rsidRPr="0055055D">
        <w:rPr>
          <w:rStyle w:val="StyleBoldUnderline"/>
        </w:rPr>
        <w:t xml:space="preserve"> the </w:t>
      </w:r>
      <w:r w:rsidRPr="00A52728">
        <w:rPr>
          <w:rStyle w:val="StyleBoldUnderline"/>
          <w:highlight w:val="yellow"/>
        </w:rPr>
        <w:t>need for back-up</w:t>
      </w:r>
      <w:r w:rsidRPr="0055055D">
        <w:rPr>
          <w:rStyle w:val="StyleBoldUnderline"/>
        </w:rPr>
        <w:t xml:space="preserve"> or emergency electrical </w:t>
      </w:r>
      <w:r w:rsidRPr="00A52728">
        <w:rPr>
          <w:rStyle w:val="StyleBoldUnderline"/>
          <w:highlight w:val="yellow"/>
        </w:rPr>
        <w:t>generators</w:t>
      </w:r>
      <w:r w:rsidRPr="0055055D">
        <w:rPr>
          <w:rStyle w:val="StyleBoldUnderline"/>
        </w:rPr>
        <w:t>,</w:t>
      </w:r>
      <w:r w:rsidRPr="00A61592">
        <w:rPr>
          <w:sz w:val="16"/>
        </w:rPr>
        <w:t xml:space="preserve"> relying exclusively on robust battery power to maintain minimal safety operations.</w:t>
      </w:r>
    </w:p>
    <w:p w:rsidR="00207A6F" w:rsidRPr="0055055D" w:rsidRDefault="00207A6F" w:rsidP="00207A6F">
      <w:pPr>
        <w:rPr>
          <w:rStyle w:val="StyleBoldUnderline"/>
        </w:rPr>
      </w:pPr>
      <w:r w:rsidRPr="00A61592">
        <w:rPr>
          <w:sz w:val="16"/>
        </w:rPr>
        <w:t xml:space="preserve">2. </w:t>
      </w:r>
      <w:r w:rsidRPr="0055055D">
        <w:rPr>
          <w:rStyle w:val="StyleBoldUnderline"/>
        </w:rPr>
        <w:t xml:space="preserve">They </w:t>
      </w:r>
      <w:r w:rsidRPr="00A52728">
        <w:rPr>
          <w:rStyle w:val="StyleBoldUnderline"/>
          <w:highlight w:val="yellow"/>
        </w:rPr>
        <w:t>improve seismic capability</w:t>
      </w:r>
      <w:r w:rsidRPr="00A61592">
        <w:rPr>
          <w:sz w:val="16"/>
        </w:rPr>
        <w:t xml:space="preserve"> with the containment and reactor vessels in a pool of water underground; </w:t>
      </w:r>
      <w:r w:rsidRPr="0055055D">
        <w:rPr>
          <w:rStyle w:val="StyleBoldUnderline"/>
        </w:rPr>
        <w:t xml:space="preserve">this dampens the effects of any earth movement and greatly enhances the ability of the system </w:t>
      </w:r>
      <w:r w:rsidRPr="00A52728">
        <w:rPr>
          <w:rStyle w:val="StyleBoldUnderline"/>
          <w:highlight w:val="yellow"/>
        </w:rPr>
        <w:t>to withstand earthquakes</w:t>
      </w:r>
      <w:r w:rsidRPr="0055055D">
        <w:rPr>
          <w:rStyle w:val="StyleBoldUnderline"/>
        </w:rPr>
        <w:t>.</w:t>
      </w:r>
    </w:p>
    <w:p w:rsidR="00207A6F" w:rsidRPr="0055055D" w:rsidRDefault="00207A6F" w:rsidP="00207A6F">
      <w:pPr>
        <w:rPr>
          <w:rStyle w:val="StyleBoldUnderline"/>
        </w:rPr>
      </w:pPr>
      <w:r w:rsidRPr="00A61592">
        <w:rPr>
          <w:sz w:val="16"/>
        </w:rPr>
        <w:t xml:space="preserve">3. </w:t>
      </w:r>
      <w:r w:rsidRPr="0055055D">
        <w:rPr>
          <w:rStyle w:val="StyleBoldUnderline"/>
        </w:rPr>
        <w:t xml:space="preserve">They </w:t>
      </w:r>
      <w:r w:rsidRPr="00A52728">
        <w:rPr>
          <w:rStyle w:val="StyleBoldUnderline"/>
          <w:highlight w:val="yellow"/>
        </w:rPr>
        <w:t>provide large</w:t>
      </w:r>
      <w:r w:rsidRPr="0055055D">
        <w:rPr>
          <w:rStyle w:val="StyleBoldUnderline"/>
        </w:rPr>
        <w:t xml:space="preserve"> and robust </w:t>
      </w:r>
      <w:r w:rsidRPr="00A52728">
        <w:rPr>
          <w:rStyle w:val="StyleBoldUnderline"/>
          <w:highlight w:val="yellow"/>
        </w:rPr>
        <w:t>underground pool storage for</w:t>
      </w:r>
      <w:r w:rsidRPr="0055055D">
        <w:rPr>
          <w:rStyle w:val="StyleBoldUnderline"/>
        </w:rPr>
        <w:t xml:space="preserve"> the </w:t>
      </w:r>
      <w:r w:rsidRPr="00A52728">
        <w:rPr>
          <w:rStyle w:val="StyleBoldUnderline"/>
          <w:highlight w:val="yellow"/>
        </w:rPr>
        <w:t>spent fuel</w:t>
      </w:r>
      <w:r w:rsidRPr="0055055D">
        <w:rPr>
          <w:rStyle w:val="StyleBoldUnderline"/>
        </w:rPr>
        <w:t>, drastically reducing the potential of uncovering of these pools.</w:t>
      </w:r>
    </w:p>
    <w:p w:rsidR="00207A6F" w:rsidRPr="00A61592" w:rsidRDefault="00207A6F" w:rsidP="00207A6F">
      <w:pPr>
        <w:rPr>
          <w:sz w:val="16"/>
        </w:rPr>
      </w:pPr>
      <w:r w:rsidRPr="0055055D">
        <w:rPr>
          <w:rStyle w:val="StyleBoldUnderline"/>
        </w:rPr>
        <w:t>These and other attributes of SMR designs present a strong safety case</w:t>
      </w:r>
      <w:r w:rsidRPr="00A61592">
        <w:rPr>
          <w:sz w:val="16"/>
        </w:rPr>
        <w:t>. Differences in the design of SMRs will lead to different approaches for how the Nuclear Regulatory Commission (NRC) requirements will be satisfied. Ongoing efforts by the SMR community, the larger nuclear community, and the NRC staff have identified licensing issues unique to SMR designs and are working collaboratively to develop alternative approaches for reconciling these issues within the established NRC regulatory process. These efforts are summarized in Appendix B; a detailed examination of these issues is beyond the scope of this paper.</w:t>
      </w:r>
    </w:p>
    <w:p w:rsidR="00207A6F" w:rsidRPr="00207A6F" w:rsidRDefault="00207A6F" w:rsidP="00207A6F"/>
    <w:p w:rsidR="00207A6F" w:rsidRDefault="00207A6F" w:rsidP="00502D09"/>
    <w:p w:rsidR="00207A6F" w:rsidRDefault="00207A6F" w:rsidP="00502D09">
      <w:pPr>
        <w:pStyle w:val="Heading1"/>
      </w:pPr>
      <w:r>
        <w:t>at: barriers</w:t>
      </w:r>
    </w:p>
    <w:p w:rsidR="00207A6F" w:rsidRDefault="00207A6F" w:rsidP="00207A6F"/>
    <w:p w:rsidR="00207A6F" w:rsidRDefault="00207A6F" w:rsidP="00207A6F">
      <w:pPr>
        <w:pStyle w:val="Heading4"/>
      </w:pPr>
      <w:r>
        <w:t>SMR solves barriers</w:t>
      </w:r>
      <w:r>
        <w:t>!</w:t>
      </w:r>
    </w:p>
    <w:p w:rsidR="00207A6F" w:rsidRDefault="00207A6F" w:rsidP="00207A6F">
      <w:pPr>
        <w:pStyle w:val="Citation"/>
      </w:pPr>
      <w:r>
        <w:t>Robitaille 12</w:t>
      </w:r>
    </w:p>
    <w:p w:rsidR="00207A6F" w:rsidRPr="00AD2CC1" w:rsidRDefault="00207A6F" w:rsidP="00207A6F">
      <w:pPr>
        <w:rPr>
          <w:sz w:val="16"/>
        </w:rPr>
      </w:pPr>
      <w:r w:rsidRPr="00AD2CC1">
        <w:rPr>
          <w:sz w:val="16"/>
        </w:rPr>
        <w:t>(George, Department of Army Civilian, United States Army War College, “Small Modular Reactors: The Army’s Secure Source of Energy?” 21-03-2012, Strategy Research Project)</w:t>
      </w:r>
    </w:p>
    <w:p w:rsidR="00207A6F" w:rsidRPr="00AD2CC1" w:rsidRDefault="00207A6F" w:rsidP="00207A6F">
      <w:pPr>
        <w:rPr>
          <w:sz w:val="16"/>
        </w:rPr>
      </w:pPr>
    </w:p>
    <w:p w:rsidR="00207A6F" w:rsidRPr="00AD2CC1" w:rsidRDefault="00207A6F" w:rsidP="00207A6F">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A52728">
        <w:rPr>
          <w:rStyle w:val="StyleBoldUnderline"/>
          <w:highlight w:val="yellow"/>
        </w:rPr>
        <w:t>Military facilities depend on reliable sources of energy to operate</w:t>
      </w:r>
      <w:r w:rsidRPr="00AB0405">
        <w:rPr>
          <w:rStyle w:val="StyleBoldUnderline"/>
        </w:rPr>
        <w:t xml:space="preserve">, train, and support national security missions. </w:t>
      </w:r>
      <w:r w:rsidRPr="00A52728">
        <w:rPr>
          <w:rStyle w:val="StyleBoldUnderline"/>
          <w:highlight w:val="yellow"/>
        </w:rPr>
        <w:t>The power demand</w:t>
      </w:r>
      <w:r w:rsidRPr="00AB0405">
        <w:rPr>
          <w:rStyle w:val="StyleBoldUnderline"/>
        </w:rPr>
        <w:t xml:space="preserve"> for most military facilities is not very high, and </w:t>
      </w:r>
      <w:r w:rsidRPr="00A52728">
        <w:rPr>
          <w:rStyle w:val="StyleBoldUnderline"/>
          <w:highlight w:val="yellow"/>
        </w:rPr>
        <w:t xml:space="preserve">could </w:t>
      </w:r>
      <w:r w:rsidRPr="00A52728">
        <w:rPr>
          <w:rStyle w:val="BoldUnderline"/>
          <w:highlight w:val="yellow"/>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A52728">
        <w:rPr>
          <w:rStyle w:val="StyleBoldUnderline"/>
          <w:highlight w:val="yellow"/>
        </w:rPr>
        <w:t>The concept of small reactors</w:t>
      </w:r>
      <w:r w:rsidRPr="00AB0405">
        <w:rPr>
          <w:rStyle w:val="StyleBoldUnderline"/>
        </w:rPr>
        <w:t xml:space="preserve"> for electrical power generation </w:t>
      </w:r>
      <w:r w:rsidRPr="00A52728">
        <w:rPr>
          <w:rStyle w:val="StyleBoldUnderline"/>
          <w:highlight w:val="yellow"/>
        </w:rPr>
        <w:t>is not new</w:t>
      </w:r>
      <w:r w:rsidRPr="00A52728">
        <w:rPr>
          <w:sz w:val="16"/>
          <w:highlight w:val="yellow"/>
        </w:rPr>
        <w:t>.</w:t>
      </w:r>
      <w:r w:rsidRPr="00AD2CC1">
        <w:rPr>
          <w:sz w:val="16"/>
        </w:rPr>
        <w:t xml:space="preserve"> In fact, </w:t>
      </w:r>
      <w:r w:rsidRPr="00A52728">
        <w:rPr>
          <w:rStyle w:val="StyleBoldUnderline"/>
          <w:highlight w:val="yellow"/>
        </w:rPr>
        <w:t>the DoD built and</w:t>
      </w:r>
      <w:r w:rsidRPr="00AB0405">
        <w:rPr>
          <w:rStyle w:val="StyleBoldUnderline"/>
        </w:rPr>
        <w:t xml:space="preserve"> </w:t>
      </w:r>
      <w:r w:rsidRPr="00A52728">
        <w:rPr>
          <w:rStyle w:val="StyleBoldUnderline"/>
          <w:highlight w:val="yellow"/>
        </w:rPr>
        <w:t>operated small reactors</w:t>
      </w:r>
      <w:r w:rsidRPr="00AB0405">
        <w:rPr>
          <w:rStyle w:val="StyleBoldUnderline"/>
        </w:rPr>
        <w:t xml:space="preserve"> for applications </w:t>
      </w:r>
      <w:r w:rsidRPr="00A52728">
        <w:rPr>
          <w:rStyle w:val="StyleBoldUnderline"/>
          <w:highlight w:val="yellow"/>
        </w:rPr>
        <w:t>on land and at sea</w:t>
      </w:r>
      <w:r w:rsidRPr="00AD2CC1">
        <w:rPr>
          <w:sz w:val="16"/>
        </w:rPr>
        <w:t xml:space="preserve">. </w:t>
      </w:r>
      <w:r w:rsidRPr="00A52728">
        <w:rPr>
          <w:rStyle w:val="StyleBoldUnderline"/>
          <w:highlight w:val="yellow"/>
        </w:rPr>
        <w:t>The U.S. Army operated eight nuclear</w:t>
      </w:r>
      <w:r w:rsidRPr="00AB0405">
        <w:rPr>
          <w:rStyle w:val="StyleBoldUnderline"/>
        </w:rPr>
        <w:t xml:space="preserve"> power </w:t>
      </w:r>
      <w:r w:rsidRPr="00A52728">
        <w:rPr>
          <w:rStyle w:val="StyleBoldUnderline"/>
          <w:highlight w:val="yellow"/>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A52728">
        <w:rPr>
          <w:rStyle w:val="StyleBoldUnderline"/>
          <w:highlight w:val="yellow"/>
        </w:rPr>
        <w:t>the U. S Navy operated</w:t>
      </w:r>
      <w:r w:rsidRPr="00AB0405">
        <w:rPr>
          <w:rStyle w:val="StyleBoldUnderline"/>
        </w:rPr>
        <w:t xml:space="preserve"> </w:t>
      </w:r>
      <w:r w:rsidRPr="00A52728">
        <w:rPr>
          <w:rStyle w:val="StyleBoldUnderline"/>
          <w:highlight w:val="yellow"/>
        </w:rPr>
        <w:t>five hundred twenty six reactor cores in two hundred nineteen</w:t>
      </w:r>
      <w:r w:rsidRPr="00AB0405">
        <w:rPr>
          <w:rStyle w:val="StyleBoldUnderline"/>
        </w:rPr>
        <w:t xml:space="preserve"> nuclear powered </w:t>
      </w:r>
      <w:r w:rsidRPr="00A52728">
        <w:rPr>
          <w:rStyle w:val="StyleBoldUnderline"/>
          <w:highlight w:val="yellow"/>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A52728">
        <w:rPr>
          <w:rStyle w:val="StyleBoldUnderline"/>
          <w:highlight w:val="yellow"/>
        </w:rPr>
        <w:t>The</w:t>
      </w:r>
      <w:r w:rsidRPr="00AB0405">
        <w:rPr>
          <w:rStyle w:val="StyleBoldUnderline"/>
        </w:rPr>
        <w:t xml:space="preserve"> U.S. </w:t>
      </w:r>
      <w:r w:rsidRPr="00A52728">
        <w:rPr>
          <w:rStyle w:val="StyleBoldUnderline"/>
          <w:highlight w:val="yellow"/>
        </w:rPr>
        <w:t>Navy has</w:t>
      </w:r>
      <w:r w:rsidRPr="00AB0405">
        <w:rPr>
          <w:rStyle w:val="StyleBoldUnderline"/>
        </w:rPr>
        <w:t xml:space="preserve"> </w:t>
      </w:r>
      <w:r w:rsidRPr="00A52728">
        <w:rPr>
          <w:rStyle w:val="BoldUnderline"/>
          <w:highlight w:val="yellow"/>
        </w:rPr>
        <w:t xml:space="preserve">never experienced a </w:t>
      </w:r>
      <w:r w:rsidRPr="00316405">
        <w:rPr>
          <w:rStyle w:val="BoldUnderline"/>
        </w:rPr>
        <w:t>reactor</w:t>
      </w:r>
      <w:r w:rsidRPr="00A52728">
        <w:rPr>
          <w:rStyle w:val="BoldUnderline"/>
          <w:highlight w:val="yellow"/>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A52728">
        <w:rPr>
          <w:rStyle w:val="StyleBoldUnderline"/>
          <w:highlight w:val="yellow"/>
        </w:rPr>
        <w:t>the Navy collaborates with the private sector to build their reactors</w:t>
      </w:r>
      <w:r w:rsidRPr="00AB0405">
        <w:rPr>
          <w:rStyle w:val="StyleBoldUnderline"/>
        </w:rPr>
        <w:t xml:space="preserve"> </w:t>
      </w:r>
      <w:r w:rsidRPr="00A52728">
        <w:rPr>
          <w:rStyle w:val="StyleBoldUnderline"/>
          <w:highlight w:val="yellow"/>
        </w:rPr>
        <w:t>and</w:t>
      </w:r>
      <w:r w:rsidRPr="00AB0405">
        <w:rPr>
          <w:rStyle w:val="StyleBoldUnderline"/>
        </w:rPr>
        <w:t xml:space="preserve"> then </w:t>
      </w:r>
      <w:r w:rsidRPr="00A52728">
        <w:rPr>
          <w:rStyle w:val="StyleBoldUnderline"/>
          <w:highlight w:val="yellow"/>
        </w:rPr>
        <w:t>uses government</w:t>
      </w:r>
      <w:r w:rsidRPr="00AB0405">
        <w:rPr>
          <w:rStyle w:val="StyleBoldUnderline"/>
        </w:rPr>
        <w:t xml:space="preserve"> trained </w:t>
      </w:r>
      <w:r w:rsidRPr="00A52728">
        <w:rPr>
          <w:rStyle w:val="StyleBoldUnderline"/>
          <w:highlight w:val="yellow"/>
        </w:rPr>
        <w:t>personnel to serve as operators</w:t>
      </w:r>
      <w:r w:rsidRPr="00A52728">
        <w:rPr>
          <w:sz w:val="16"/>
          <w:highlight w:val="yellow"/>
        </w:rPr>
        <w:t xml:space="preserve">. </w:t>
      </w:r>
      <w:r w:rsidRPr="00A52728">
        <w:rPr>
          <w:rStyle w:val="StyleBoldUnderline"/>
          <w:highlight w:val="yellow"/>
        </w:rPr>
        <w:t>Implementing</w:t>
      </w:r>
      <w:r w:rsidRPr="00AB0405">
        <w:rPr>
          <w:rStyle w:val="StyleBoldUnderline"/>
        </w:rPr>
        <w:t xml:space="preserve"> the use of </w:t>
      </w:r>
      <w:r w:rsidRPr="00A52728">
        <w:rPr>
          <w:rStyle w:val="StyleBoldUnderline"/>
          <w:highlight w:val="yellow"/>
        </w:rPr>
        <w:t>SMRs</w:t>
      </w:r>
      <w:r w:rsidRPr="00AB0405">
        <w:rPr>
          <w:rStyle w:val="StyleBoldUnderline"/>
        </w:rPr>
        <w:t xml:space="preserve"> as a secure source of energy </w:t>
      </w:r>
      <w:r w:rsidRPr="00A52728">
        <w:rPr>
          <w:rStyle w:val="StyleBoldUnderline"/>
          <w:highlight w:val="yellow"/>
        </w:rPr>
        <w:t>for our</w:t>
      </w:r>
      <w:r w:rsidRPr="00AB0405">
        <w:rPr>
          <w:rStyle w:val="StyleBoldUnderline"/>
        </w:rPr>
        <w:t xml:space="preserve"> critical </w:t>
      </w:r>
      <w:r w:rsidRPr="00A52728">
        <w:rPr>
          <w:rStyle w:val="StyleBoldUnderline"/>
          <w:highlight w:val="yellow"/>
        </w:rPr>
        <w:t>military facilities will leverage this knowledge</w:t>
      </w:r>
      <w:r w:rsidRPr="00AB0405">
        <w:rPr>
          <w:rStyle w:val="StyleBoldUnderline"/>
        </w:rPr>
        <w:t xml:space="preserve"> </w:t>
      </w:r>
      <w:r w:rsidRPr="00A52728">
        <w:rPr>
          <w:rStyle w:val="StyleBoldUnderline"/>
          <w:highlight w:val="yellow"/>
        </w:rPr>
        <w:t>and experience</w:t>
      </w:r>
      <w:r w:rsidRPr="00A52728">
        <w:rPr>
          <w:sz w:val="16"/>
          <w:highlight w:val="yellow"/>
        </w:rPr>
        <w:t>.</w:t>
      </w:r>
    </w:p>
    <w:p w:rsidR="00207A6F" w:rsidRPr="00207A6F" w:rsidRDefault="00207A6F" w:rsidP="00207A6F"/>
    <w:p w:rsidR="00207A6F" w:rsidRPr="00207A6F" w:rsidRDefault="00207A6F" w:rsidP="00207A6F"/>
    <w:p w:rsidR="00207A6F" w:rsidRDefault="00207A6F" w:rsidP="00502D09"/>
    <w:p w:rsidR="00207A6F" w:rsidRDefault="00207A6F" w:rsidP="00502D09">
      <w:pPr>
        <w:pStyle w:val="Heading1"/>
      </w:pPr>
      <w:r>
        <w:t>impact</w:t>
      </w:r>
    </w:p>
    <w:p w:rsidR="00207A6F" w:rsidRDefault="00207A6F" w:rsidP="00207A6F"/>
    <w:p w:rsidR="00207A6F" w:rsidRDefault="00207A6F" w:rsidP="00207A6F">
      <w:pPr>
        <w:pStyle w:val="Heading4"/>
      </w:pPr>
      <w:r>
        <w:t>No extinction</w:t>
      </w:r>
    </w:p>
    <w:p w:rsidR="00207A6F" w:rsidRDefault="00207A6F" w:rsidP="00207A6F">
      <w:pPr>
        <w:rPr>
          <w:sz w:val="16"/>
        </w:rPr>
      </w:pPr>
      <w:r>
        <w:rPr>
          <w:rStyle w:val="CiteChar"/>
        </w:rPr>
        <w:t>Layton 10</w:t>
      </w:r>
      <w:r>
        <w:rPr>
          <w:sz w:val="16"/>
        </w:rPr>
        <w:t xml:space="preserve"> (Julia, B.A. in English literature from Duke University and a M.F.A. in creative writing from the University of Miami, 7/18, “Is North Korea equipped to attack the United States?”, http://science.howstuffworks.com/north-korea-threat.htm)</w:t>
      </w:r>
    </w:p>
    <w:p w:rsidR="00207A6F" w:rsidRDefault="00207A6F" w:rsidP="00207A6F"/>
    <w:p w:rsidR="00207A6F" w:rsidRPr="00EE4DBB" w:rsidRDefault="00207A6F" w:rsidP="00207A6F">
      <w:pPr>
        <w:rPr>
          <w:sz w:val="16"/>
        </w:rPr>
      </w:pPr>
      <w:r>
        <w:rPr>
          <w:sz w:val="16"/>
        </w:rPr>
        <w:t xml:space="preserve">On October 11, 2006, the newly nuclear North Korea took its rhetoric up a notch when it threatened to attack the United States, which has been "pestering" the country ever since it conducted its internationally rattling nuclear test to declare itself a member of the club. North Korean officials are demanding a one-on-one meeting with the United States, but the latter refuses. Instead, the United States insists on multilateral talks and envisions harsh sanctions if North Korea doesn't cooperate. And North Korea has promised to launch a nuclear-tipped missile if the United States doesn't do something to solve the impasse. But </w:t>
      </w:r>
      <w:r>
        <w:rPr>
          <w:rStyle w:val="StyleBoldUnderline"/>
          <w:highlight w:val="yellow"/>
        </w:rPr>
        <w:t>does North Korea have the capabilities to carry out its threats</w:t>
      </w:r>
      <w:r>
        <w:rPr>
          <w:rStyle w:val="StyleBoldUnderline"/>
        </w:rPr>
        <w:t xml:space="preserve"> against the United States? </w:t>
      </w:r>
      <w:r>
        <w:rPr>
          <w:rStyle w:val="StyleBoldUnderline"/>
          <w:highlight w:val="yellow"/>
        </w:rPr>
        <w:t>No</w:t>
      </w:r>
      <w:r>
        <w:rPr>
          <w:rStyle w:val="StyleBoldUnderline"/>
        </w:rPr>
        <w:t>t really</w:t>
      </w:r>
      <w:r>
        <w:rPr>
          <w:sz w:val="16"/>
        </w:rPr>
        <w:t xml:space="preserve">. And, yes, kind of. </w:t>
      </w:r>
      <w:r>
        <w:rPr>
          <w:rStyle w:val="StyleBoldUnderline"/>
          <w:highlight w:val="yellow"/>
        </w:rPr>
        <w:t>There</w:t>
      </w:r>
      <w:r>
        <w:rPr>
          <w:sz w:val="16"/>
          <w:highlight w:val="yellow"/>
          <w:lang/>
        </w:rPr>
        <w:t xml:space="preserve"> </w:t>
      </w:r>
      <w:r>
        <w:rPr>
          <w:rStyle w:val="StyleBoldUnderline"/>
          <w:highlight w:val="yellow"/>
        </w:rPr>
        <w:t>is</w:t>
      </w:r>
      <w:r>
        <w:rPr>
          <w:rStyle w:val="StyleBoldUnderline"/>
        </w:rPr>
        <w:t xml:space="preserve"> actually </w:t>
      </w:r>
      <w:r>
        <w:rPr>
          <w:rStyle w:val="StyleBoldUnderline"/>
          <w:highlight w:val="yellow"/>
        </w:rPr>
        <w:t>no evidence that North Korea has a nuclear weapon</w:t>
      </w:r>
      <w:r>
        <w:rPr>
          <w:rStyle w:val="StyleBoldUnderline"/>
        </w:rPr>
        <w:t xml:space="preserve">, only that it has a nuclear device. </w:t>
      </w:r>
      <w:r>
        <w:rPr>
          <w:rStyle w:val="StyleBoldUnderline"/>
          <w:highlight w:val="yellow"/>
        </w:rPr>
        <w:t>A device capable of a nuclear explosion is one thing; delivering that device to a specific location by way of a missile is a whole different story</w:t>
      </w:r>
      <w:r>
        <w:rPr>
          <w:rStyle w:val="StyleBoldUnderline"/>
        </w:rPr>
        <w:t xml:space="preserve">. Most experts believe that </w:t>
      </w:r>
      <w:r>
        <w:rPr>
          <w:rStyle w:val="StyleBoldUnderline"/>
          <w:highlight w:val="yellow"/>
        </w:rPr>
        <w:t>North Korea has not yet developed the technology to weaponize its nuclear capability</w:t>
      </w:r>
      <w:r>
        <w:rPr>
          <w:rStyle w:val="StyleBoldUnderline"/>
        </w:rPr>
        <w:t xml:space="preserve">. It could presumably deliver a weapon by dropping it from a plane, but </w:t>
      </w:r>
      <w:r>
        <w:rPr>
          <w:rStyle w:val="StyleBoldUnderline"/>
          <w:highlight w:val="yellow"/>
        </w:rPr>
        <w:t>planes are relatively easy to shoot down before they near their target</w:t>
      </w:r>
      <w:r>
        <w:rPr>
          <w:rStyle w:val="StyleBoldUnderline"/>
        </w:rPr>
        <w:t>. North Korea's ability to shrink a nuclear device to the size necessary to fit it onto a missile is considered pretty much out of the question at this point in time.</w:t>
      </w:r>
      <w:r>
        <w:rPr>
          <w:sz w:val="16"/>
          <w:lang/>
        </w:rPr>
        <w:t xml:space="preserve"> </w:t>
      </w:r>
    </w:p>
    <w:p w:rsidR="00207A6F" w:rsidRDefault="00207A6F" w:rsidP="00207A6F"/>
    <w:p w:rsidR="00207A6F" w:rsidRDefault="00207A6F" w:rsidP="00207A6F"/>
    <w:p w:rsidR="00207A6F" w:rsidRDefault="00207A6F" w:rsidP="00207A6F">
      <w:pPr>
        <w:pStyle w:val="Heading4"/>
      </w:pPr>
      <w:r>
        <w:t>Their evidence is media exaggeration – empirics prove neither side will escalate.</w:t>
      </w:r>
    </w:p>
    <w:p w:rsidR="00207A6F" w:rsidRDefault="00207A6F" w:rsidP="00207A6F">
      <w:pPr>
        <w:rPr>
          <w:sz w:val="16"/>
        </w:rPr>
      </w:pPr>
      <w:r>
        <w:rPr>
          <w:rStyle w:val="CiteChar"/>
        </w:rPr>
        <w:t>Breen 10</w:t>
      </w:r>
      <w:r>
        <w:rPr>
          <w:sz w:val="16"/>
        </w:rPr>
        <w:t xml:space="preserve"> (Michael, an author, former foreign correspondent of the Korean Times and the chairman of Insight Communications, a public relations consulting company, 12/162010, “Another Korean War?”, </w:t>
      </w:r>
      <w:hyperlink r:id="rId34" w:history="1">
        <w:r>
          <w:rPr>
            <w:rStyle w:val="Hyperlink"/>
            <w:sz w:val="16"/>
          </w:rPr>
          <w:t>http://www.koreatimes.co.kr/www/news/opinon/2010/12/137_78140.html</w:t>
        </w:r>
      </w:hyperlink>
      <w:r>
        <w:rPr>
          <w:sz w:val="16"/>
        </w:rPr>
        <w:t>)</w:t>
      </w:r>
    </w:p>
    <w:p w:rsidR="00207A6F" w:rsidRDefault="00207A6F" w:rsidP="00207A6F"/>
    <w:p w:rsidR="00207A6F" w:rsidRDefault="00207A6F" w:rsidP="00207A6F">
      <w:pPr>
        <w:rPr>
          <w:sz w:val="16"/>
        </w:rPr>
      </w:pPr>
      <w:r>
        <w:rPr>
          <w:sz w:val="16"/>
        </w:rPr>
        <w:t xml:space="preserve">For the first time in a long time, </w:t>
      </w:r>
      <w:r>
        <w:rPr>
          <w:rStyle w:val="StyleBoldUnderline"/>
          <w:highlight w:val="yellow"/>
        </w:rPr>
        <w:t>commentators are warning of the likelihood of war on the Korean Peninsula</w:t>
      </w:r>
      <w:r>
        <w:rPr>
          <w:sz w:val="16"/>
        </w:rPr>
        <w:t xml:space="preserve">. </w:t>
      </w:r>
      <w:r>
        <w:rPr>
          <w:rStyle w:val="StyleBoldUnderline"/>
        </w:rPr>
        <w:t>Are they correct</w:t>
      </w:r>
      <w:r>
        <w:rPr>
          <w:sz w:val="16"/>
        </w:rPr>
        <w:t xml:space="preserve">? Are the North’s special forces massing in secret DMZ tunnels? Will tens of thousands of us be dead soon? </w:t>
      </w:r>
      <w:r>
        <w:rPr>
          <w:rStyle w:val="StyleBoldUnderline"/>
        </w:rPr>
        <w:t>This question</w:t>
      </w:r>
      <w:r>
        <w:rPr>
          <w:sz w:val="16"/>
        </w:rPr>
        <w:t xml:space="preserve">, and the commentary that has prompted it, </w:t>
      </w:r>
      <w:r>
        <w:rPr>
          <w:rStyle w:val="StyleBoldUnderline"/>
        </w:rPr>
        <w:t>comes</w:t>
      </w:r>
      <w:r>
        <w:rPr>
          <w:sz w:val="16"/>
        </w:rPr>
        <w:t xml:space="preserve"> of course </w:t>
      </w:r>
      <w:r>
        <w:rPr>
          <w:rStyle w:val="StyleBoldUnderline"/>
        </w:rPr>
        <w:t>in the wake of the shelling by the North Koreans</w:t>
      </w:r>
      <w:r>
        <w:rPr>
          <w:sz w:val="16"/>
        </w:rPr>
        <w:t xml:space="preserve"> of homes and military facilities </w:t>
      </w:r>
      <w:r>
        <w:rPr>
          <w:rStyle w:val="StyleBoldUnderline"/>
        </w:rPr>
        <w:t>on Yeonpyeong</w:t>
      </w:r>
      <w:r>
        <w:rPr>
          <w:sz w:val="16"/>
        </w:rPr>
        <w:t xml:space="preserve"> Island. </w:t>
      </w:r>
      <w:r>
        <w:rPr>
          <w:rStyle w:val="StyleBoldUnderline"/>
        </w:rPr>
        <w:t>Although there have been a number of deadly clashes and incidents over the years</w:t>
      </w:r>
      <w:r>
        <w:rPr>
          <w:sz w:val="16"/>
        </w:rPr>
        <w:t xml:space="preserve">, at sea or across the DMZ, </w:t>
      </w:r>
      <w:r>
        <w:rPr>
          <w:rStyle w:val="StyleBoldUnderline"/>
        </w:rPr>
        <w:t>there was something new about this one</w:t>
      </w:r>
      <w:r>
        <w:rPr>
          <w:sz w:val="16"/>
        </w:rPr>
        <w:t xml:space="preserve">. Not only was </w:t>
      </w:r>
      <w:r>
        <w:rPr>
          <w:rStyle w:val="StyleBoldUnderline"/>
        </w:rPr>
        <w:t>it the first artillery strike on South Korean soil since</w:t>
      </w:r>
      <w:r>
        <w:rPr>
          <w:sz w:val="16"/>
          <w:lang/>
        </w:rPr>
        <w:t xml:space="preserve"> </w:t>
      </w:r>
      <w:r>
        <w:rPr>
          <w:rStyle w:val="StyleBoldUnderline"/>
        </w:rPr>
        <w:t>the war ended</w:t>
      </w:r>
      <w:r>
        <w:rPr>
          <w:sz w:val="16"/>
        </w:rPr>
        <w:t xml:space="preserve"> in 1953, but </w:t>
      </w:r>
      <w:r>
        <w:rPr>
          <w:rStyle w:val="StyleBoldUnderline"/>
        </w:rPr>
        <w:t>it</w:t>
      </w:r>
      <w:r>
        <w:rPr>
          <w:sz w:val="16"/>
        </w:rPr>
        <w:t xml:space="preserve"> also </w:t>
      </w:r>
      <w:r>
        <w:rPr>
          <w:rStyle w:val="StyleBoldUnderline"/>
        </w:rPr>
        <w:t>happened in daylight</w:t>
      </w:r>
      <w:r>
        <w:rPr>
          <w:sz w:val="16"/>
        </w:rPr>
        <w:t xml:space="preserve"> and when </w:t>
      </w:r>
      <w:r>
        <w:rPr>
          <w:rStyle w:val="StyleBoldUnderline"/>
        </w:rPr>
        <w:t>there were cameras there to capture the explosions</w:t>
      </w:r>
      <w:r>
        <w:rPr>
          <w:sz w:val="16"/>
        </w:rPr>
        <w:t xml:space="preserve"> and plumes rising from the debris. This was enough to spark global excitement. The BBC went live. </w:t>
      </w:r>
      <w:r>
        <w:rPr>
          <w:rStyle w:val="StyleBoldUnderline"/>
        </w:rPr>
        <w:t>CNN</w:t>
      </w:r>
      <w:r>
        <w:rPr>
          <w:sz w:val="16"/>
        </w:rPr>
        <w:t xml:space="preserve"> correspondent Stan Grant </w:t>
      </w:r>
      <w:r>
        <w:rPr>
          <w:rStyle w:val="StyleBoldUnderline"/>
        </w:rPr>
        <w:t>told the world the two Koreas were on ``the brink of war</w:t>
      </w:r>
      <w:r>
        <w:rPr>
          <w:sz w:val="16"/>
        </w:rPr>
        <w:t xml:space="preserve">.” Several foreign companies withdrew their people from South Korea and banned all travel through Seoul for two weeks. Citizens discussed their options with their families ― to stay put or leave ― should the worst happen. </w:t>
      </w:r>
      <w:r w:rsidRPr="00FA7D55">
        <w:rPr>
          <w:rStyle w:val="BoldUnderline"/>
          <w:highlight w:val="yellow"/>
        </w:rPr>
        <w:t>We were not on the brink of war</w:t>
      </w:r>
      <w:r>
        <w:rPr>
          <w:sz w:val="16"/>
        </w:rPr>
        <w:t xml:space="preserve">. But, </w:t>
      </w:r>
      <w:r>
        <w:rPr>
          <w:rStyle w:val="StyleBoldUnderline"/>
        </w:rPr>
        <w:t xml:space="preserve">to ask again, </w:t>
      </w:r>
      <w:r w:rsidRPr="00EE4DBB">
        <w:rPr>
          <w:rStyle w:val="StyleBoldUnderline"/>
        </w:rPr>
        <w:t>are we now</w:t>
      </w:r>
      <w:r w:rsidRPr="00EE4DBB">
        <w:rPr>
          <w:sz w:val="16"/>
        </w:rPr>
        <w:t xml:space="preserve">? </w:t>
      </w:r>
      <w:r w:rsidRPr="00EE4DBB">
        <w:rPr>
          <w:rStyle w:val="BoldUnderline"/>
        </w:rPr>
        <w:t>No, we aren’t. And we know that we aren’t</w:t>
      </w:r>
      <w:r w:rsidRPr="00EE4DBB">
        <w:rPr>
          <w:sz w:val="16"/>
        </w:rPr>
        <w:t xml:space="preserve">. </w:t>
      </w:r>
      <w:r w:rsidRPr="00EE4DBB">
        <w:rPr>
          <w:rStyle w:val="StyleBoldUnderline"/>
        </w:rPr>
        <w:t>What we have instead is analysis and commentary and,</w:t>
      </w:r>
      <w:r>
        <w:rPr>
          <w:rStyle w:val="StyleBoldUnderline"/>
        </w:rPr>
        <w:t xml:space="preserve"> as we are a global news story for now, it is as if a microphone is being passed around </w:t>
      </w:r>
      <w:r w:rsidRPr="00EE4DBB">
        <w:rPr>
          <w:rStyle w:val="StyleBoldUnderline"/>
        </w:rPr>
        <w:t>the room. Our ideas all get said out loud</w:t>
      </w:r>
      <w:r w:rsidRPr="00EE4DBB">
        <w:rPr>
          <w:sz w:val="16"/>
        </w:rPr>
        <w:t xml:space="preserve">. Take, for example, </w:t>
      </w:r>
      <w:r w:rsidRPr="00EE4DBB">
        <w:rPr>
          <w:rStyle w:val="StyleBoldUnderline"/>
        </w:rPr>
        <w:t>the comment</w:t>
      </w:r>
      <w:r w:rsidRPr="00EE4DBB">
        <w:rPr>
          <w:sz w:val="16"/>
        </w:rPr>
        <w:t xml:space="preserve"> this week </w:t>
      </w:r>
      <w:r w:rsidRPr="00EE4DBB">
        <w:rPr>
          <w:rStyle w:val="StyleBoldUnderline"/>
        </w:rPr>
        <w:t>by</w:t>
      </w:r>
      <w:r w:rsidRPr="00EE4DBB">
        <w:rPr>
          <w:sz w:val="16"/>
        </w:rPr>
        <w:t xml:space="preserve"> America’s top soldier, Adm. Mike </w:t>
      </w:r>
      <w:r w:rsidRPr="00EE4DBB">
        <w:rPr>
          <w:rStyle w:val="StyleBoldUnderline"/>
        </w:rPr>
        <w:t>Mullen</w:t>
      </w:r>
      <w:r w:rsidRPr="00EE4DBB">
        <w:rPr>
          <w:sz w:val="16"/>
        </w:rPr>
        <w:t xml:space="preserve">, chairman of the U.S. Joint Chiefs of Staff, </w:t>
      </w:r>
      <w:r w:rsidRPr="00EE4DBB">
        <w:rPr>
          <w:rStyle w:val="StyleBoldUnderline"/>
        </w:rPr>
        <w:t>that the situation is becoming ``increasingly dangerous</w:t>
      </w:r>
      <w:r w:rsidRPr="00EE4DBB">
        <w:rPr>
          <w:sz w:val="16"/>
        </w:rPr>
        <w:t>.” (</w:t>
      </w:r>
      <w:r w:rsidRPr="00EE4DBB">
        <w:rPr>
          <w:rStyle w:val="StyleBoldUnderline"/>
        </w:rPr>
        <w:t>He actually said this in response to a question from a soldier in Iraq,</w:t>
      </w:r>
      <w:r w:rsidRPr="00EE4DBB">
        <w:rPr>
          <w:sz w:val="16"/>
        </w:rPr>
        <w:t xml:space="preserve"> a place whic</w:t>
      </w:r>
      <w:r>
        <w:rPr>
          <w:sz w:val="16"/>
        </w:rPr>
        <w:t xml:space="preserve">h, everyone in Korea will agree, really is a war zone.) He is not wrong. When a cold truce turns hot for an hour, </w:t>
      </w:r>
      <w:r>
        <w:rPr>
          <w:rStyle w:val="StyleBoldUnderline"/>
        </w:rPr>
        <w:t>it is</w:t>
      </w:r>
      <w:r>
        <w:rPr>
          <w:sz w:val="16"/>
        </w:rPr>
        <w:t xml:space="preserve"> very </w:t>
      </w:r>
      <w:r>
        <w:rPr>
          <w:rStyle w:val="StyleBoldUnderline"/>
        </w:rPr>
        <w:t>dangerous</w:t>
      </w:r>
      <w:r>
        <w:rPr>
          <w:sz w:val="16"/>
        </w:rPr>
        <w:t xml:space="preserve">. </w:t>
      </w:r>
      <w:r w:rsidRPr="00EE4DBB">
        <w:rPr>
          <w:rStyle w:val="BoldUnderline"/>
        </w:rPr>
        <w:t xml:space="preserve">But </w:t>
      </w:r>
      <w:r w:rsidRPr="00FA7D55">
        <w:rPr>
          <w:rStyle w:val="BoldUnderline"/>
          <w:highlight w:val="yellow"/>
        </w:rPr>
        <w:t xml:space="preserve">it is not war. </w:t>
      </w:r>
      <w:r w:rsidRPr="00EE4DBB">
        <w:rPr>
          <w:rStyle w:val="BoldUnderline"/>
        </w:rPr>
        <w:t>Nor did he say it was</w:t>
      </w:r>
      <w:r w:rsidRPr="00EE4DBB">
        <w:rPr>
          <w:sz w:val="16"/>
        </w:rPr>
        <w:t>. But,</w:t>
      </w:r>
      <w:r>
        <w:rPr>
          <w:sz w:val="16"/>
        </w:rPr>
        <w:t xml:space="preserve"> </w:t>
      </w:r>
      <w:r>
        <w:rPr>
          <w:rStyle w:val="StyleBoldUnderline"/>
        </w:rPr>
        <w:t xml:space="preserve">still, </w:t>
      </w:r>
      <w:r>
        <w:rPr>
          <w:rStyle w:val="StyleBoldUnderline"/>
          <w:highlight w:val="yellow"/>
        </w:rPr>
        <w:t>his comments got turned into a ``war warning in Korea</w:t>
      </w:r>
      <w:r>
        <w:rPr>
          <w:rStyle w:val="StyleBoldUnderline"/>
        </w:rPr>
        <w:t>.”</w:t>
      </w:r>
      <w:r>
        <w:rPr>
          <w:sz w:val="16"/>
        </w:rPr>
        <w:t xml:space="preserve"> Another driver of the war theory that gears up at such times is the not-unreasonable long-look view that, as history is the tale of worst-case outcomes, so this Korean story will end in bloodshed. When two states each claim ownership of the other’s land and are willing to die for it, and only one is a democracy with a viable economy, you can confidently predict lots more trouble. But, actually, </w:t>
      </w:r>
      <w:r>
        <w:rPr>
          <w:rStyle w:val="StyleBoldUnderline"/>
          <w:highlight w:val="yellow"/>
        </w:rPr>
        <w:t>history is not always about worst-case outcomes</w:t>
      </w:r>
      <w:r>
        <w:rPr>
          <w:sz w:val="16"/>
        </w:rPr>
        <w:t>. The end-games for Nazism and European Communism, for example, were very different. What has added to the nervousness about the present circumstances is that, after several years of taking a relatively softly-softly approach with North Korea</w:t>
      </w:r>
      <w:r>
        <w:rPr>
          <w:rStyle w:val="StyleBoldUnderline"/>
        </w:rPr>
        <w:t xml:space="preserve">, the government in </w:t>
      </w:r>
      <w:r>
        <w:rPr>
          <w:rStyle w:val="StyleBoldUnderline"/>
          <w:highlight w:val="yellow"/>
        </w:rPr>
        <w:t>Seoul is talking about responding vigorously</w:t>
      </w:r>
      <w:r>
        <w:rPr>
          <w:rStyle w:val="StyleBoldUnderline"/>
        </w:rPr>
        <w:t xml:space="preserve"> next time</w:t>
      </w:r>
      <w:r>
        <w:rPr>
          <w:sz w:val="16"/>
        </w:rPr>
        <w:t xml:space="preserve">. </w:t>
      </w:r>
      <w:r>
        <w:rPr>
          <w:rStyle w:val="StyleBoldUnderline"/>
        </w:rPr>
        <w:t>We don’t know if this will make the North Koreans think twice or whether it could lead to escalation</w:t>
      </w:r>
      <w:r>
        <w:rPr>
          <w:sz w:val="16"/>
        </w:rPr>
        <w:t xml:space="preserve">. But </w:t>
      </w:r>
      <w:r w:rsidRPr="00FA7D55">
        <w:rPr>
          <w:rStyle w:val="BoldUnderline"/>
          <w:highlight w:val="yellow"/>
        </w:rPr>
        <w:t>even this policy change will not result in two sides</w:t>
      </w:r>
      <w:r>
        <w:rPr>
          <w:sz w:val="16"/>
        </w:rPr>
        <w:t xml:space="preserve">, unable through pride or public opinion, </w:t>
      </w:r>
      <w:r w:rsidRPr="00FA7D55">
        <w:rPr>
          <w:rStyle w:val="BoldUnderline"/>
          <w:highlight w:val="yellow"/>
        </w:rPr>
        <w:t>being dragged kicking into a war they don’t want</w:t>
      </w:r>
      <w:r>
        <w:rPr>
          <w:sz w:val="16"/>
          <w:highlight w:val="yellow"/>
        </w:rPr>
        <w:t>.</w:t>
      </w:r>
      <w:r>
        <w:rPr>
          <w:sz w:val="16"/>
        </w:rPr>
        <w:t xml:space="preserve"> For </w:t>
      </w:r>
      <w:r w:rsidRPr="00FA7D55">
        <w:rPr>
          <w:rStyle w:val="BoldUnderline"/>
        </w:rPr>
        <w:t xml:space="preserve">what remains true is that </w:t>
      </w:r>
      <w:r w:rsidRPr="00FA7D55">
        <w:rPr>
          <w:rStyle w:val="BoldUnderline"/>
          <w:highlight w:val="yellow"/>
        </w:rPr>
        <w:t>neither side is choosing war</w:t>
      </w:r>
      <w:r>
        <w:rPr>
          <w:sz w:val="16"/>
          <w:highlight w:val="yellow"/>
        </w:rPr>
        <w:t xml:space="preserve">. </w:t>
      </w:r>
      <w:r>
        <w:rPr>
          <w:rStyle w:val="StyleBoldUnderline"/>
          <w:highlight w:val="yellow"/>
        </w:rPr>
        <w:t>The South is waiting out the communist regime</w:t>
      </w:r>
      <w:r>
        <w:rPr>
          <w:sz w:val="16"/>
        </w:rPr>
        <w:t xml:space="preserve">, and not unhappily because </w:t>
      </w:r>
      <w:r>
        <w:rPr>
          <w:rStyle w:val="StyleBoldUnderline"/>
          <w:highlight w:val="yellow"/>
        </w:rPr>
        <w:t xml:space="preserve">there is a </w:t>
      </w:r>
      <w:r w:rsidRPr="00EE4DBB">
        <w:rPr>
          <w:rStyle w:val="StyleBoldUnderline"/>
          <w:highlight w:val="yellow"/>
        </w:rPr>
        <w:t xml:space="preserve">consensus about </w:t>
      </w:r>
      <w:r>
        <w:rPr>
          <w:rStyle w:val="StyleBoldUnderline"/>
          <w:highlight w:val="yellow"/>
        </w:rPr>
        <w:t>the need to avoid</w:t>
      </w:r>
      <w:r>
        <w:rPr>
          <w:rStyle w:val="StyleBoldUnderline"/>
        </w:rPr>
        <w:t xml:space="preserve"> the social and economic </w:t>
      </w:r>
      <w:r>
        <w:rPr>
          <w:rStyle w:val="StyleBoldUnderline"/>
          <w:highlight w:val="yellow"/>
        </w:rPr>
        <w:t>costs of unification</w:t>
      </w:r>
      <w:r>
        <w:rPr>
          <w:rStyle w:val="StyleBoldUnderline"/>
        </w:rPr>
        <w:t xml:space="preserve"> for a decade or two</w:t>
      </w:r>
      <w:r>
        <w:rPr>
          <w:sz w:val="16"/>
        </w:rPr>
        <w:t xml:space="preserve">. </w:t>
      </w:r>
      <w:r>
        <w:rPr>
          <w:rStyle w:val="StyleBoldUnderline"/>
        </w:rPr>
        <w:t xml:space="preserve">The regime in </w:t>
      </w:r>
      <w:r>
        <w:rPr>
          <w:rStyle w:val="StyleBoldUnderline"/>
          <w:highlight w:val="yellow"/>
        </w:rPr>
        <w:t>the North is</w:t>
      </w:r>
      <w:r>
        <w:rPr>
          <w:rStyle w:val="StyleBoldUnderline"/>
        </w:rPr>
        <w:t xml:space="preserve"> simply </w:t>
      </w:r>
      <w:r>
        <w:rPr>
          <w:rStyle w:val="StyleBoldUnderline"/>
          <w:highlight w:val="yellow"/>
        </w:rPr>
        <w:t>bent on survival</w:t>
      </w:r>
      <w:r>
        <w:rPr>
          <w:rStyle w:val="StyleBoldUnderline"/>
        </w:rPr>
        <w:t>. Its dilemma is that if it does what it must and change its posture from ``military-first” to ``economy-first,” like everyone else, it will lose its raison d’etre and be removed. War with the south would simply accelerate the day</w:t>
      </w:r>
      <w:r>
        <w:rPr>
          <w:sz w:val="16"/>
        </w:rPr>
        <w:t xml:space="preserve">. </w:t>
      </w:r>
      <w:r w:rsidRPr="00FA7D55">
        <w:rPr>
          <w:rStyle w:val="BoldUnderline"/>
        </w:rPr>
        <w:t xml:space="preserve">Thus, </w:t>
      </w:r>
      <w:r w:rsidRPr="00FA7D55">
        <w:rPr>
          <w:rStyle w:val="BoldUnderline"/>
          <w:highlight w:val="yellow"/>
        </w:rPr>
        <w:t>we may only expect more of the same</w:t>
      </w:r>
      <w:r>
        <w:rPr>
          <w:sz w:val="16"/>
        </w:rPr>
        <w:t xml:space="preserve">. </w:t>
      </w:r>
    </w:p>
    <w:p w:rsidR="00207A6F" w:rsidRDefault="00207A6F" w:rsidP="00207A6F"/>
    <w:p w:rsidR="00207A6F" w:rsidRDefault="00207A6F" w:rsidP="00207A6F"/>
    <w:p w:rsidR="00207A6F" w:rsidRPr="00207A6F" w:rsidRDefault="00207A6F" w:rsidP="00207A6F"/>
    <w:p w:rsidR="004B690D" w:rsidRPr="004B690D" w:rsidRDefault="004B690D" w:rsidP="004B690D"/>
    <w:sectPr w:rsidR="004B690D" w:rsidRPr="004B6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D5" w:rsidRDefault="00BF27D5" w:rsidP="005F5576">
      <w:r>
        <w:separator/>
      </w:r>
    </w:p>
  </w:endnote>
  <w:endnote w:type="continuationSeparator" w:id="0">
    <w:p w:rsidR="00BF27D5" w:rsidRDefault="00BF27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D5" w:rsidRDefault="00BF27D5" w:rsidP="005F5576">
      <w:r>
        <w:separator/>
      </w:r>
    </w:p>
  </w:footnote>
  <w:footnote w:type="continuationSeparator" w:id="0">
    <w:p w:rsidR="00BF27D5" w:rsidRDefault="00BF27D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BB"/>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1FB9"/>
    <w:rsid w:val="001B7C2C"/>
    <w:rsid w:val="001C1D82"/>
    <w:rsid w:val="001C2147"/>
    <w:rsid w:val="001C6468"/>
    <w:rsid w:val="001C7C90"/>
    <w:rsid w:val="001D0D51"/>
    <w:rsid w:val="001D3921"/>
    <w:rsid w:val="001D5ED9"/>
    <w:rsid w:val="001E1BCA"/>
    <w:rsid w:val="001E6C51"/>
    <w:rsid w:val="0020006E"/>
    <w:rsid w:val="002009AE"/>
    <w:rsid w:val="00207A6F"/>
    <w:rsid w:val="002101DA"/>
    <w:rsid w:val="00210566"/>
    <w:rsid w:val="00221F7C"/>
    <w:rsid w:val="00226192"/>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B690D"/>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02D09"/>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1A0"/>
    <w:rsid w:val="007D65A7"/>
    <w:rsid w:val="008015F5"/>
    <w:rsid w:val="008133F9"/>
    <w:rsid w:val="00823AAC"/>
    <w:rsid w:val="00853C70"/>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3DBB"/>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27D5"/>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2DDA"/>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styleId="ListParagraph">
    <w:name w:val="List Paragraph"/>
    <w:basedOn w:val="Normal"/>
    <w:uiPriority w:val="34"/>
    <w:semiHidden/>
    <w:rsid w:val="00853C70"/>
    <w:pPr>
      <w:ind w:left="720"/>
      <w:contextualSpacing/>
    </w:pPr>
  </w:style>
  <w:style w:type="character" w:customStyle="1" w:styleId="StyleStyleBold12pt">
    <w:name w:val="Style Style Bold + 12 pt"/>
    <w:aliases w:val="Cite,Style Style Bold,Style Style Bold + 12pt"/>
    <w:uiPriority w:val="4"/>
    <w:qFormat/>
    <w:rsid w:val="004B690D"/>
    <w:rPr>
      <w:rFonts w:ascii="Arial" w:hAnsi="Arial"/>
      <w:b/>
      <w:sz w:val="24"/>
      <w:u w:val="single"/>
    </w:rPr>
  </w:style>
  <w:style w:type="character" w:styleId="IntenseEmphasis">
    <w:name w:val="Intense Emphasis"/>
    <w:uiPriority w:val="1"/>
    <w:qFormat/>
    <w:rsid w:val="004B690D"/>
    <w:rPr>
      <w:b w:val="0"/>
      <w:bCs/>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basedOn w:val="DefaultParagraphFont"/>
    <w:qFormat/>
    <w:rsid w:val="004B690D"/>
    <w:rPr>
      <w:rFonts w:ascii="Arial" w:eastAsia="Cambria" w:hAnsi="Arial" w:cs="Times New Roman"/>
      <w:b/>
      <w:sz w:val="24"/>
      <w:szCs w:val="24"/>
      <w:u w:val="single"/>
    </w:rPr>
  </w:style>
  <w:style w:type="character" w:customStyle="1" w:styleId="UnderlineBold">
    <w:name w:val="Underline + Bold"/>
    <w:basedOn w:val="DefaultParagraphFont"/>
    <w:uiPriority w:val="1"/>
    <w:qFormat/>
    <w:rsid w:val="00502D09"/>
    <w:rPr>
      <w:b/>
      <w:bCs w:val="0"/>
      <w:sz w:val="20"/>
      <w:u w:val="single"/>
    </w:rPr>
  </w:style>
  <w:style w:type="character" w:customStyle="1" w:styleId="underline">
    <w:name w:val="underline"/>
    <w:link w:val="textbold"/>
    <w:qFormat/>
    <w:rsid w:val="00502D09"/>
    <w:rPr>
      <w:b/>
      <w:u w:val="single"/>
    </w:rPr>
  </w:style>
  <w:style w:type="paragraph" w:customStyle="1" w:styleId="textbold">
    <w:name w:val="text bold"/>
    <w:basedOn w:val="Normal"/>
    <w:link w:val="underline"/>
    <w:rsid w:val="00502D09"/>
    <w:pPr>
      <w:ind w:left="720"/>
      <w:jc w:val="both"/>
    </w:pPr>
    <w:rPr>
      <w:rFonts w:asciiTheme="minorHAnsi" w:hAnsiTheme="minorHAnsi" w:cstheme="minorBidi"/>
      <w:b/>
      <w:sz w:val="22"/>
      <w:u w:val="single"/>
    </w:rPr>
  </w:style>
  <w:style w:type="paragraph" w:customStyle="1" w:styleId="Cite2">
    <w:name w:val="Cite 2"/>
    <w:basedOn w:val="Normal"/>
    <w:qFormat/>
    <w:rsid w:val="00502D09"/>
    <w:rPr>
      <w:rFonts w:eastAsia="MS Mincho"/>
      <w:b/>
      <w:sz w:val="24"/>
      <w:szCs w:val="24"/>
      <w:u w:val="single"/>
    </w:rPr>
  </w:style>
  <w:style w:type="paragraph" w:customStyle="1" w:styleId="TAG">
    <w:name w:val="TAG"/>
    <w:basedOn w:val="Normal"/>
    <w:qFormat/>
    <w:rsid w:val="00502D09"/>
    <w:pPr>
      <w:keepNext/>
      <w:keepLines/>
    </w:pPr>
    <w:rPr>
      <w:b/>
      <w:sz w:val="24"/>
    </w:rPr>
  </w:style>
  <w:style w:type="paragraph" w:customStyle="1" w:styleId="card">
    <w:name w:val="card"/>
    <w:basedOn w:val="Normal"/>
    <w:next w:val="Normal"/>
    <w:uiPriority w:val="1"/>
    <w:qFormat/>
    <w:rsid w:val="00502D09"/>
    <w:pPr>
      <w:ind w:left="288" w:right="288"/>
    </w:pPr>
    <w:rPr>
      <w:rFonts w:ascii="Calibri" w:hAnsi="Calibri"/>
      <w:bCs/>
      <w:szCs w:val="20"/>
      <w:u w:val="single"/>
    </w:rPr>
  </w:style>
  <w:style w:type="paragraph" w:styleId="DocumentMap">
    <w:name w:val="Document Map"/>
    <w:basedOn w:val="Normal"/>
    <w:link w:val="DocumentMapChar"/>
    <w:uiPriority w:val="99"/>
    <w:semiHidden/>
    <w:rsid w:val="00D32DD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2DDA"/>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styleId="ListParagraph">
    <w:name w:val="List Paragraph"/>
    <w:basedOn w:val="Normal"/>
    <w:uiPriority w:val="34"/>
    <w:semiHidden/>
    <w:rsid w:val="00853C70"/>
    <w:pPr>
      <w:ind w:left="720"/>
      <w:contextualSpacing/>
    </w:pPr>
  </w:style>
  <w:style w:type="character" w:customStyle="1" w:styleId="StyleStyleBold12pt">
    <w:name w:val="Style Style Bold + 12 pt"/>
    <w:aliases w:val="Cite,Style Style Bold,Style Style Bold + 12pt"/>
    <w:uiPriority w:val="4"/>
    <w:qFormat/>
    <w:rsid w:val="004B690D"/>
    <w:rPr>
      <w:rFonts w:ascii="Arial" w:hAnsi="Arial"/>
      <w:b/>
      <w:sz w:val="24"/>
      <w:u w:val="single"/>
    </w:rPr>
  </w:style>
  <w:style w:type="character" w:styleId="IntenseEmphasis">
    <w:name w:val="Intense Emphasis"/>
    <w:uiPriority w:val="1"/>
    <w:qFormat/>
    <w:rsid w:val="004B690D"/>
    <w:rPr>
      <w:b w:val="0"/>
      <w:bCs/>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basedOn w:val="DefaultParagraphFont"/>
    <w:qFormat/>
    <w:rsid w:val="004B690D"/>
    <w:rPr>
      <w:rFonts w:ascii="Arial" w:eastAsia="Cambria" w:hAnsi="Arial" w:cs="Times New Roman"/>
      <w:b/>
      <w:sz w:val="24"/>
      <w:szCs w:val="24"/>
      <w:u w:val="single"/>
    </w:rPr>
  </w:style>
  <w:style w:type="character" w:customStyle="1" w:styleId="UnderlineBold">
    <w:name w:val="Underline + Bold"/>
    <w:basedOn w:val="DefaultParagraphFont"/>
    <w:uiPriority w:val="1"/>
    <w:qFormat/>
    <w:rsid w:val="00502D09"/>
    <w:rPr>
      <w:b/>
      <w:bCs w:val="0"/>
      <w:sz w:val="20"/>
      <w:u w:val="single"/>
    </w:rPr>
  </w:style>
  <w:style w:type="character" w:customStyle="1" w:styleId="underline">
    <w:name w:val="underline"/>
    <w:link w:val="textbold"/>
    <w:qFormat/>
    <w:rsid w:val="00502D09"/>
    <w:rPr>
      <w:b/>
      <w:u w:val="single"/>
    </w:rPr>
  </w:style>
  <w:style w:type="paragraph" w:customStyle="1" w:styleId="textbold">
    <w:name w:val="text bold"/>
    <w:basedOn w:val="Normal"/>
    <w:link w:val="underline"/>
    <w:rsid w:val="00502D09"/>
    <w:pPr>
      <w:ind w:left="720"/>
      <w:jc w:val="both"/>
    </w:pPr>
    <w:rPr>
      <w:rFonts w:asciiTheme="minorHAnsi" w:hAnsiTheme="minorHAnsi" w:cstheme="minorBidi"/>
      <w:b/>
      <w:sz w:val="22"/>
      <w:u w:val="single"/>
    </w:rPr>
  </w:style>
  <w:style w:type="paragraph" w:customStyle="1" w:styleId="Cite2">
    <w:name w:val="Cite 2"/>
    <w:basedOn w:val="Normal"/>
    <w:qFormat/>
    <w:rsid w:val="00502D09"/>
    <w:rPr>
      <w:rFonts w:eastAsia="MS Mincho"/>
      <w:b/>
      <w:sz w:val="24"/>
      <w:szCs w:val="24"/>
      <w:u w:val="single"/>
    </w:rPr>
  </w:style>
  <w:style w:type="paragraph" w:customStyle="1" w:styleId="TAG">
    <w:name w:val="TAG"/>
    <w:basedOn w:val="Normal"/>
    <w:qFormat/>
    <w:rsid w:val="00502D09"/>
    <w:pPr>
      <w:keepNext/>
      <w:keepLines/>
    </w:pPr>
    <w:rPr>
      <w:b/>
      <w:sz w:val="24"/>
    </w:rPr>
  </w:style>
  <w:style w:type="paragraph" w:customStyle="1" w:styleId="card">
    <w:name w:val="card"/>
    <w:basedOn w:val="Normal"/>
    <w:next w:val="Normal"/>
    <w:uiPriority w:val="1"/>
    <w:qFormat/>
    <w:rsid w:val="00502D09"/>
    <w:pPr>
      <w:ind w:left="288" w:right="288"/>
    </w:pPr>
    <w:rPr>
      <w:rFonts w:ascii="Calibri" w:hAnsi="Calibri"/>
      <w:bCs/>
      <w:szCs w:val="20"/>
      <w:u w:val="single"/>
    </w:rPr>
  </w:style>
  <w:style w:type="paragraph" w:styleId="DocumentMap">
    <w:name w:val="Document Map"/>
    <w:basedOn w:val="Normal"/>
    <w:link w:val="DocumentMapChar"/>
    <w:uiPriority w:val="99"/>
    <w:semiHidden/>
    <w:rsid w:val="00D32DD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2DD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aj.org/?fullarticle=7.2.11" TargetMode="External"/><Relationship Id="rId18" Type="http://schemas.openxmlformats.org/officeDocument/2006/relationships/hyperlink" Target="http://www.ndu.edu/press/lib/pdf/StrForum/SF-262.pdf" TargetMode="External"/><Relationship Id="rId26" Type="http://schemas.openxmlformats.org/officeDocument/2006/relationships/hyperlink" Target="http://www.ndu.edu/press/lib/pdf/StrForum/SF-262.pdf" TargetMode="External"/><Relationship Id="rId3" Type="http://schemas.openxmlformats.org/officeDocument/2006/relationships/customXml" Target="../customXml/item3.xml"/><Relationship Id="rId21" Type="http://schemas.openxmlformats.org/officeDocument/2006/relationships/hyperlink" Target="http://www.catf.us/blogs/ahead/2012/05/29/dod-a-model-for-energy-innovation/" TargetMode="External"/><Relationship Id="rId34" Type="http://schemas.openxmlformats.org/officeDocument/2006/relationships/hyperlink" Target="http://www.koreatimes.co.kr/www/news/opinon/2010/12/137_78140.html"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bipartisanpolicy.org/sites/default/files/Leadership%20in%20Nuclear%20Energy%20Markets.pdf" TargetMode="External"/><Relationship Id="rId25" Type="http://schemas.openxmlformats.org/officeDocument/2006/relationships/hyperlink" Target="http://www.catf.us/resources/publications/files/Synthesis.pdf" TargetMode="External"/><Relationship Id="rId33" Type="http://schemas.openxmlformats.org/officeDocument/2006/relationships/hyperlink" Target="https://epic.sites.uchicago.edu/sites/epic.uchicago.edu/files/uploads/EPICSMRWhitePaperFinalcopy.pdf" TargetMode="External"/><Relationship Id="rId2" Type="http://schemas.openxmlformats.org/officeDocument/2006/relationships/customXml" Target="../customXml/item2.xml"/><Relationship Id="rId16"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0" Type="http://schemas.openxmlformats.org/officeDocument/2006/relationships/hyperlink" Target="http://bipartisanpolicy.org/sites/default/files/Energy%20Innovation%20at%20DoD.pdf" TargetMode="External"/><Relationship Id="rId29" Type="http://schemas.openxmlformats.org/officeDocument/2006/relationships/hyperlink" Target="http://energy.aol.com/2012/09/13/what-obama-and-romney-dont-say-about-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na.org/sites/default/files/research/WEB%2007%2027%2010%20MAB%20Powering%20America%27s%20Economy.pdf" TargetMode="External"/><Relationship Id="rId32" Type="http://schemas.openxmlformats.org/officeDocument/2006/relationships/hyperlink" Target="http://www.ndu.edu/press/lib/pdf/StrForum/SF-262.pdf" TargetMode="External"/><Relationship Id="rId5" Type="http://schemas.openxmlformats.org/officeDocument/2006/relationships/numbering" Target="numbering.xml"/><Relationship Id="rId15" Type="http://schemas.openxmlformats.org/officeDocument/2006/relationships/hyperlink" Target="http://yalejournal.org/2010/07/security-challenges-in-the-21st-century-global-commons/" TargetMode="External"/><Relationship Id="rId23" Type="http://schemas.openxmlformats.org/officeDocument/2006/relationships/hyperlink" Target="http://www.gao.gov/assets/300/299755.html" TargetMode="External"/><Relationship Id="rId28" Type="http://schemas.openxmlformats.org/officeDocument/2006/relationships/hyperlink" Target="http://www.scribd.com/doc/66579517/Global-Insights-Putin-not-a-Game-Changer-for-U-S-Russia-Tie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nanuclear.org/Issues/PlutoniumFuelMOX/tabid/75/articleType/ArticleView/articleId/558/Default.aspx" TargetMode="External"/><Relationship Id="rId31" Type="http://schemas.openxmlformats.org/officeDocument/2006/relationships/hyperlink" Target="http://www.siasat.pk/forum/showthread.php?77008-Water-Crisis-can-Trigger-Nuclear-War-in-South-As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i.org/files/2007/04/24/20070424_Kagan20070424.pdf" TargetMode="External"/><Relationship Id="rId22" Type="http://schemas.openxmlformats.org/officeDocument/2006/relationships/hyperlink" Target="http://www.nrel.gov/docs/fy11osti/52085.pdf" TargetMode="External"/><Relationship Id="rId27" Type="http://schemas.openxmlformats.org/officeDocument/2006/relationships/hyperlink" Target="http://nucleargreen.blogspot.com/2011_04_01_archive.html" TargetMode="External"/><Relationship Id="rId30"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D2C28-C141-419A-B6E8-130DFF77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36998</Words>
  <Characters>210891</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2012-09-23T17:58:00Z</dcterms:created>
  <dcterms:modified xsi:type="dcterms:W3CDTF">2012-09-23T17:58:00Z</dcterms:modified>
</cp:coreProperties>
</file>